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07DD" w14:textId="7A0E521D" w:rsidR="005C3A2B" w:rsidRPr="00A216FF" w:rsidRDefault="005C3A2B" w:rsidP="00287874">
      <w:pPr>
        <w:pStyle w:val="Heading1"/>
        <w:jc w:val="center"/>
        <w:rPr>
          <w:rFonts w:ascii="Georgia" w:hAnsi="Georgia"/>
          <w:sz w:val="24"/>
          <w:shd w:val="clear" w:color="auto" w:fill="FFFFFF"/>
          <w:lang w:bidi="ar-SA"/>
        </w:rPr>
      </w:pPr>
      <w:r w:rsidRPr="00A216FF">
        <w:rPr>
          <w:rFonts w:ascii="Georgia" w:hAnsi="Georgia" w:cstheme="majorHAnsi"/>
          <w:noProof/>
          <w:color w:val="000000" w:themeColor="text1"/>
          <w:lang w:bidi="ar-SA"/>
        </w:rPr>
        <w:drawing>
          <wp:inline distT="0" distB="0" distL="0" distR="0" wp14:anchorId="12711029" wp14:editId="4E769E7C">
            <wp:extent cx="3337560" cy="84554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E logo.png"/>
                    <pic:cNvPicPr/>
                  </pic:nvPicPr>
                  <pic:blipFill>
                    <a:blip r:embed="rId7">
                      <a:extLst>
                        <a:ext uri="{28A0092B-C50C-407E-A947-70E740481C1C}">
                          <a14:useLocalDpi xmlns:a14="http://schemas.microsoft.com/office/drawing/2010/main" val="0"/>
                        </a:ext>
                      </a:extLst>
                    </a:blip>
                    <a:stretch>
                      <a:fillRect/>
                    </a:stretch>
                  </pic:blipFill>
                  <pic:spPr>
                    <a:xfrm>
                      <a:off x="0" y="0"/>
                      <a:ext cx="3337560" cy="845540"/>
                    </a:xfrm>
                    <a:prstGeom prst="rect">
                      <a:avLst/>
                    </a:prstGeom>
                  </pic:spPr>
                </pic:pic>
              </a:graphicData>
            </a:graphic>
          </wp:inline>
        </w:drawing>
      </w:r>
    </w:p>
    <w:p w14:paraId="495099FD" w14:textId="77777777" w:rsidR="005C3A2B" w:rsidRPr="00A216FF" w:rsidRDefault="005C3A2B" w:rsidP="00287874">
      <w:pPr>
        <w:pStyle w:val="Heading1"/>
        <w:jc w:val="center"/>
        <w:rPr>
          <w:rFonts w:ascii="Georgia" w:hAnsi="Georgia"/>
          <w:sz w:val="24"/>
          <w:shd w:val="clear" w:color="auto" w:fill="FFFFFF"/>
          <w:lang w:bidi="ar-SA"/>
        </w:rPr>
      </w:pPr>
    </w:p>
    <w:p w14:paraId="24ED816A" w14:textId="343062A4" w:rsidR="00E52CD8" w:rsidRPr="00A216FF" w:rsidRDefault="00E52CD8" w:rsidP="00E52CD8">
      <w:pPr>
        <w:spacing w:after="160" w:line="259" w:lineRule="auto"/>
        <w:jc w:val="center"/>
        <w:rPr>
          <w:rFonts w:ascii="Georgia" w:hAnsi="Georgia"/>
          <w:b/>
          <w:sz w:val="40"/>
        </w:rPr>
      </w:pPr>
    </w:p>
    <w:p w14:paraId="54DE9531" w14:textId="10E0BF9D" w:rsidR="005C3A2B" w:rsidRPr="000C6024" w:rsidRDefault="000827FF" w:rsidP="00E52CD8">
      <w:pPr>
        <w:spacing w:line="259" w:lineRule="auto"/>
        <w:jc w:val="center"/>
        <w:rPr>
          <w:rFonts w:eastAsia="Calibri" w:cstheme="minorHAnsi"/>
          <w:b/>
          <w:sz w:val="40"/>
          <w:szCs w:val="40"/>
        </w:rPr>
      </w:pPr>
      <w:r>
        <w:rPr>
          <w:rFonts w:eastAsia="Calibri" w:cstheme="minorHAnsi"/>
          <w:b/>
          <w:sz w:val="40"/>
          <w:szCs w:val="40"/>
        </w:rPr>
        <w:t>Invitation to Bid</w:t>
      </w:r>
    </w:p>
    <w:p w14:paraId="468A81BF" w14:textId="3F44FE5A" w:rsidR="00E52CD8" w:rsidRPr="000C6024" w:rsidRDefault="006B2A98" w:rsidP="00E52CD8">
      <w:pPr>
        <w:spacing w:line="259" w:lineRule="auto"/>
        <w:jc w:val="center"/>
        <w:rPr>
          <w:rFonts w:eastAsia="Calibri" w:cstheme="minorHAnsi"/>
          <w:b/>
          <w:sz w:val="40"/>
          <w:szCs w:val="40"/>
        </w:rPr>
      </w:pPr>
      <w:r w:rsidRPr="000C6024">
        <w:rPr>
          <w:rFonts w:eastAsia="Calibri" w:cstheme="minorHAnsi"/>
          <w:b/>
          <w:sz w:val="40"/>
          <w:szCs w:val="40"/>
        </w:rPr>
        <w:t>21-001</w:t>
      </w:r>
    </w:p>
    <w:p w14:paraId="4AA045BE" w14:textId="77777777" w:rsidR="00E52CD8" w:rsidRPr="000C6024" w:rsidRDefault="00E52CD8" w:rsidP="00E52CD8">
      <w:pPr>
        <w:spacing w:line="259" w:lineRule="auto"/>
        <w:jc w:val="center"/>
        <w:rPr>
          <w:rFonts w:cstheme="minorHAnsi"/>
          <w:b/>
          <w:sz w:val="32"/>
          <w:szCs w:val="32"/>
        </w:rPr>
      </w:pPr>
    </w:p>
    <w:p w14:paraId="01A05D33" w14:textId="77777777" w:rsidR="00E52CD8" w:rsidRPr="000C6024" w:rsidRDefault="00E52CD8" w:rsidP="00E52CD8">
      <w:pPr>
        <w:spacing w:line="259" w:lineRule="auto"/>
        <w:jc w:val="center"/>
        <w:rPr>
          <w:rFonts w:cstheme="minorHAnsi"/>
          <w:b/>
          <w:sz w:val="32"/>
          <w:szCs w:val="32"/>
        </w:rPr>
      </w:pPr>
      <w:r w:rsidRPr="000C6024">
        <w:rPr>
          <w:rFonts w:cstheme="minorHAnsi"/>
          <w:b/>
          <w:sz w:val="32"/>
          <w:szCs w:val="32"/>
        </w:rPr>
        <w:t xml:space="preserve">For </w:t>
      </w:r>
    </w:p>
    <w:p w14:paraId="00241279" w14:textId="21976CCE" w:rsidR="00E52CD8" w:rsidRPr="000C6024" w:rsidRDefault="005C3A2B" w:rsidP="00E52CD8">
      <w:pPr>
        <w:spacing w:line="259" w:lineRule="auto"/>
        <w:jc w:val="center"/>
        <w:rPr>
          <w:rFonts w:cstheme="minorHAnsi"/>
          <w:b/>
          <w:sz w:val="32"/>
          <w:szCs w:val="32"/>
        </w:rPr>
      </w:pPr>
      <w:r w:rsidRPr="000C6024">
        <w:rPr>
          <w:rFonts w:cstheme="minorHAnsi"/>
          <w:b/>
          <w:sz w:val="32"/>
          <w:szCs w:val="32"/>
        </w:rPr>
        <w:t xml:space="preserve">Executive Search Firm to staff VP Strategy and Engagement position at PSE </w:t>
      </w:r>
    </w:p>
    <w:p w14:paraId="02E54E21" w14:textId="77777777" w:rsidR="00E52CD8" w:rsidRPr="000C6024" w:rsidRDefault="00E52CD8" w:rsidP="00E52CD8">
      <w:pPr>
        <w:spacing w:line="259" w:lineRule="auto"/>
        <w:jc w:val="center"/>
        <w:rPr>
          <w:rFonts w:eastAsia="Calibri" w:cstheme="minorHAnsi"/>
          <w:b/>
          <w:sz w:val="24"/>
          <w:szCs w:val="24"/>
        </w:rPr>
      </w:pPr>
    </w:p>
    <w:p w14:paraId="31F3005F" w14:textId="77777777" w:rsidR="00E52CD8" w:rsidRPr="000C6024" w:rsidRDefault="00E52CD8" w:rsidP="00E52CD8">
      <w:pPr>
        <w:spacing w:line="259" w:lineRule="auto"/>
        <w:jc w:val="center"/>
        <w:rPr>
          <w:rFonts w:eastAsia="Calibri" w:cstheme="minorHAnsi"/>
          <w:b/>
          <w:sz w:val="24"/>
          <w:szCs w:val="24"/>
        </w:rPr>
      </w:pPr>
      <w:r w:rsidRPr="000C6024">
        <w:rPr>
          <w:rFonts w:eastAsia="Calibri" w:cstheme="minorHAnsi"/>
          <w:b/>
          <w:sz w:val="24"/>
          <w:szCs w:val="24"/>
        </w:rPr>
        <w:t xml:space="preserve">On behalf of </w:t>
      </w:r>
    </w:p>
    <w:p w14:paraId="160C22DF" w14:textId="528B74EF" w:rsidR="00E52CD8" w:rsidRPr="000C6024" w:rsidRDefault="00476BA4" w:rsidP="00E52CD8">
      <w:pPr>
        <w:spacing w:line="259" w:lineRule="auto"/>
        <w:jc w:val="center"/>
        <w:rPr>
          <w:rFonts w:eastAsia="Calibri" w:cstheme="minorHAnsi"/>
          <w:b/>
          <w:sz w:val="24"/>
          <w:szCs w:val="24"/>
        </w:rPr>
      </w:pPr>
      <w:r w:rsidRPr="000C6024">
        <w:rPr>
          <w:rFonts w:eastAsia="Calibri" w:cstheme="minorHAnsi"/>
          <w:b/>
          <w:sz w:val="24"/>
          <w:szCs w:val="24"/>
        </w:rPr>
        <w:t>Human Resources</w:t>
      </w:r>
    </w:p>
    <w:p w14:paraId="6AA2928F" w14:textId="68DBFC52" w:rsidR="00E52CD8" w:rsidRPr="000C6024" w:rsidRDefault="00E52CD8" w:rsidP="00E52CD8">
      <w:pPr>
        <w:spacing w:line="259" w:lineRule="auto"/>
        <w:jc w:val="center"/>
        <w:rPr>
          <w:rFonts w:cstheme="minorHAnsi"/>
          <w:b/>
          <w:sz w:val="24"/>
          <w:szCs w:val="24"/>
        </w:rPr>
      </w:pPr>
    </w:p>
    <w:p w14:paraId="5A6BB984" w14:textId="77777777" w:rsidR="00E52CD8" w:rsidRPr="000C6024" w:rsidRDefault="00E52CD8" w:rsidP="00E52CD8">
      <w:pPr>
        <w:spacing w:line="259" w:lineRule="auto"/>
        <w:jc w:val="center"/>
        <w:rPr>
          <w:rFonts w:cstheme="minorHAnsi"/>
          <w:b/>
          <w:sz w:val="24"/>
          <w:szCs w:val="24"/>
        </w:rPr>
      </w:pPr>
    </w:p>
    <w:p w14:paraId="405461F8" w14:textId="4789B53B" w:rsidR="00E52CD8" w:rsidRPr="000C6024" w:rsidRDefault="000827FF" w:rsidP="00E52CD8">
      <w:pPr>
        <w:jc w:val="center"/>
        <w:rPr>
          <w:rFonts w:cstheme="minorHAnsi"/>
          <w:b/>
          <w:sz w:val="36"/>
          <w:szCs w:val="36"/>
        </w:rPr>
      </w:pPr>
      <w:r>
        <w:rPr>
          <w:rFonts w:cstheme="minorHAnsi"/>
          <w:b/>
          <w:sz w:val="36"/>
          <w:szCs w:val="36"/>
        </w:rPr>
        <w:t>ITB</w:t>
      </w:r>
      <w:r w:rsidR="00E52CD8" w:rsidRPr="000C6024">
        <w:rPr>
          <w:rFonts w:cstheme="minorHAnsi"/>
          <w:b/>
          <w:sz w:val="36"/>
          <w:szCs w:val="36"/>
        </w:rPr>
        <w:t xml:space="preserve"> DUE DATE AND TIME</w:t>
      </w:r>
    </w:p>
    <w:p w14:paraId="003F44AF" w14:textId="17FA8E89" w:rsidR="00E52CD8" w:rsidRPr="000C6024" w:rsidRDefault="00E52CD8" w:rsidP="00E52CD8">
      <w:pPr>
        <w:jc w:val="center"/>
        <w:rPr>
          <w:rFonts w:cstheme="minorHAnsi"/>
          <w:b/>
          <w:sz w:val="32"/>
          <w:szCs w:val="32"/>
        </w:rPr>
      </w:pPr>
      <w:r w:rsidRPr="000C6024">
        <w:rPr>
          <w:rFonts w:cstheme="minorHAnsi"/>
          <w:b/>
          <w:sz w:val="32"/>
          <w:szCs w:val="32"/>
        </w:rPr>
        <w:t xml:space="preserve"> Friday </w:t>
      </w:r>
      <w:r w:rsidR="00574C49" w:rsidRPr="000C6024">
        <w:rPr>
          <w:rFonts w:cstheme="minorHAnsi"/>
          <w:b/>
          <w:sz w:val="32"/>
          <w:szCs w:val="32"/>
        </w:rPr>
        <w:t>Ju</w:t>
      </w:r>
      <w:r w:rsidR="00712E2D">
        <w:rPr>
          <w:rFonts w:cstheme="minorHAnsi"/>
          <w:b/>
          <w:sz w:val="32"/>
          <w:szCs w:val="32"/>
        </w:rPr>
        <w:t>ly</w:t>
      </w:r>
      <w:r w:rsidR="00574C49" w:rsidRPr="000C6024">
        <w:rPr>
          <w:rFonts w:cstheme="minorHAnsi"/>
          <w:b/>
          <w:sz w:val="32"/>
          <w:szCs w:val="32"/>
        </w:rPr>
        <w:t xml:space="preserve"> </w:t>
      </w:r>
      <w:r w:rsidR="00712E2D">
        <w:rPr>
          <w:rFonts w:cstheme="minorHAnsi"/>
          <w:b/>
          <w:sz w:val="32"/>
          <w:szCs w:val="32"/>
        </w:rPr>
        <w:t>1</w:t>
      </w:r>
      <w:r w:rsidR="00574C49" w:rsidRPr="000C6024">
        <w:rPr>
          <w:rFonts w:cstheme="minorHAnsi"/>
          <w:b/>
          <w:sz w:val="32"/>
          <w:szCs w:val="32"/>
        </w:rPr>
        <w:t>5</w:t>
      </w:r>
      <w:r w:rsidRPr="000C6024">
        <w:rPr>
          <w:rFonts w:cstheme="minorHAnsi"/>
          <w:b/>
          <w:sz w:val="32"/>
          <w:szCs w:val="32"/>
        </w:rPr>
        <w:t>, 202</w:t>
      </w:r>
      <w:r w:rsidR="00574C49" w:rsidRPr="000C6024">
        <w:rPr>
          <w:rFonts w:cstheme="minorHAnsi"/>
          <w:b/>
          <w:sz w:val="32"/>
          <w:szCs w:val="32"/>
        </w:rPr>
        <w:t>1</w:t>
      </w:r>
      <w:r w:rsidRPr="000C6024">
        <w:rPr>
          <w:rFonts w:cstheme="minorHAnsi"/>
          <w:b/>
          <w:sz w:val="32"/>
          <w:szCs w:val="32"/>
        </w:rPr>
        <w:t xml:space="preserve"> @ 2:00 p.m.</w:t>
      </w:r>
    </w:p>
    <w:p w14:paraId="163A9C08" w14:textId="77777777" w:rsidR="00E52CD8" w:rsidRPr="000C6024" w:rsidRDefault="00E52CD8" w:rsidP="00E52CD8">
      <w:pPr>
        <w:jc w:val="center"/>
        <w:rPr>
          <w:rFonts w:cstheme="minorHAnsi"/>
          <w:b/>
          <w:sz w:val="24"/>
          <w:szCs w:val="24"/>
        </w:rPr>
      </w:pPr>
    </w:p>
    <w:p w14:paraId="1209BA7E" w14:textId="77777777" w:rsidR="00E52CD8" w:rsidRPr="000C6024" w:rsidRDefault="00E52CD8" w:rsidP="00E52CD8">
      <w:pPr>
        <w:jc w:val="center"/>
        <w:rPr>
          <w:rFonts w:cstheme="minorHAnsi"/>
          <w:b/>
          <w:sz w:val="24"/>
          <w:szCs w:val="24"/>
        </w:rPr>
      </w:pPr>
    </w:p>
    <w:p w14:paraId="1A443018" w14:textId="7B0F2E3D" w:rsidR="00E52CD8" w:rsidRPr="000C6024" w:rsidRDefault="00E52CD8" w:rsidP="00E52CD8">
      <w:pPr>
        <w:jc w:val="center"/>
        <w:rPr>
          <w:rFonts w:cstheme="minorHAnsi"/>
          <w:b/>
          <w:sz w:val="36"/>
          <w:szCs w:val="36"/>
        </w:rPr>
      </w:pPr>
      <w:r w:rsidRPr="000C6024">
        <w:rPr>
          <w:rFonts w:cstheme="minorHAnsi"/>
          <w:b/>
          <w:sz w:val="36"/>
          <w:szCs w:val="36"/>
        </w:rPr>
        <w:t>CONTACT</w:t>
      </w:r>
    </w:p>
    <w:p w14:paraId="44F5C4A9" w14:textId="53AD490D" w:rsidR="00E52CD8" w:rsidRPr="000C6024" w:rsidRDefault="00D83FA4" w:rsidP="00E52CD8">
      <w:pPr>
        <w:jc w:val="center"/>
        <w:rPr>
          <w:rFonts w:cstheme="minorHAnsi"/>
          <w:b/>
          <w:sz w:val="24"/>
          <w:szCs w:val="24"/>
        </w:rPr>
      </w:pPr>
      <w:r w:rsidRPr="000C6024">
        <w:rPr>
          <w:rFonts w:cstheme="minorHAnsi"/>
          <w:b/>
          <w:sz w:val="24"/>
          <w:szCs w:val="24"/>
        </w:rPr>
        <w:t>Linda Edwards</w:t>
      </w:r>
      <w:r w:rsidR="00E52CD8" w:rsidRPr="000C6024">
        <w:rPr>
          <w:rFonts w:cstheme="minorHAnsi"/>
          <w:b/>
          <w:sz w:val="24"/>
          <w:szCs w:val="24"/>
        </w:rPr>
        <w:t xml:space="preserve"> at (</w:t>
      </w:r>
      <w:r w:rsidR="00C553D6" w:rsidRPr="000C6024">
        <w:rPr>
          <w:rFonts w:cstheme="minorHAnsi"/>
          <w:b/>
          <w:sz w:val="24"/>
          <w:szCs w:val="24"/>
        </w:rPr>
        <w:t>470</w:t>
      </w:r>
      <w:r w:rsidR="00E52CD8" w:rsidRPr="000C6024">
        <w:rPr>
          <w:rFonts w:cstheme="minorHAnsi"/>
          <w:b/>
          <w:sz w:val="24"/>
          <w:szCs w:val="24"/>
        </w:rPr>
        <w:t xml:space="preserve">) </w:t>
      </w:r>
      <w:r w:rsidR="00C553D6" w:rsidRPr="000C6024">
        <w:rPr>
          <w:rFonts w:cstheme="minorHAnsi"/>
          <w:b/>
          <w:sz w:val="24"/>
          <w:szCs w:val="24"/>
        </w:rPr>
        <w:t>322-5170</w:t>
      </w:r>
    </w:p>
    <w:p w14:paraId="23866D39" w14:textId="4BF95E33" w:rsidR="00E52CD8" w:rsidRPr="000C6024" w:rsidRDefault="00E52CD8" w:rsidP="00E52CD8">
      <w:pPr>
        <w:jc w:val="center"/>
        <w:rPr>
          <w:rFonts w:cstheme="minorHAnsi"/>
          <w:b/>
          <w:sz w:val="24"/>
          <w:szCs w:val="24"/>
        </w:rPr>
      </w:pPr>
      <w:r w:rsidRPr="000C6024">
        <w:rPr>
          <w:rFonts w:cstheme="minorHAnsi"/>
          <w:b/>
          <w:sz w:val="24"/>
          <w:szCs w:val="24"/>
        </w:rPr>
        <w:t xml:space="preserve">E-MAIL: </w:t>
      </w:r>
      <w:hyperlink r:id="rId8" w:history="1">
        <w:r w:rsidR="00CD2D7F" w:rsidRPr="000C6024">
          <w:rPr>
            <w:rStyle w:val="Hyperlink"/>
            <w:rFonts w:cstheme="minorHAnsi"/>
            <w:b/>
            <w:sz w:val="24"/>
            <w:szCs w:val="24"/>
          </w:rPr>
          <w:t>ledwards@psequity.org</w:t>
        </w:r>
      </w:hyperlink>
      <w:r w:rsidR="00CD2D7F" w:rsidRPr="000C6024">
        <w:rPr>
          <w:rFonts w:cstheme="minorHAnsi"/>
          <w:b/>
          <w:sz w:val="24"/>
          <w:szCs w:val="24"/>
        </w:rPr>
        <w:t xml:space="preserve"> </w:t>
      </w:r>
    </w:p>
    <w:p w14:paraId="7718F7C6" w14:textId="77777777" w:rsidR="00E52CD8" w:rsidRPr="000C6024" w:rsidRDefault="00E52CD8" w:rsidP="00E52CD8">
      <w:pPr>
        <w:spacing w:line="259" w:lineRule="auto"/>
        <w:jc w:val="center"/>
        <w:rPr>
          <w:rFonts w:cstheme="minorHAnsi"/>
          <w:b/>
          <w:sz w:val="32"/>
          <w:szCs w:val="32"/>
        </w:rPr>
      </w:pPr>
    </w:p>
    <w:p w14:paraId="13E65F7E" w14:textId="77777777" w:rsidR="00E52CD8" w:rsidRPr="000C6024" w:rsidRDefault="00E52CD8" w:rsidP="00E52CD8">
      <w:pPr>
        <w:spacing w:line="259" w:lineRule="auto"/>
        <w:jc w:val="center"/>
        <w:rPr>
          <w:rFonts w:cstheme="minorHAnsi"/>
          <w:b/>
          <w:sz w:val="36"/>
          <w:szCs w:val="36"/>
        </w:rPr>
      </w:pPr>
      <w:r w:rsidRPr="000C6024">
        <w:rPr>
          <w:rFonts w:cstheme="minorHAnsi"/>
          <w:b/>
          <w:sz w:val="36"/>
          <w:szCs w:val="36"/>
        </w:rPr>
        <w:t>LOCATION</w:t>
      </w:r>
    </w:p>
    <w:p w14:paraId="02A3BE8A" w14:textId="400682AC" w:rsidR="00E52CD8" w:rsidRPr="000C6024" w:rsidRDefault="00652092" w:rsidP="00287874">
      <w:pPr>
        <w:pStyle w:val="Heading1"/>
        <w:jc w:val="center"/>
        <w:rPr>
          <w:rFonts w:cstheme="minorHAnsi"/>
          <w:sz w:val="24"/>
          <w:shd w:val="clear" w:color="auto" w:fill="FFFFFF"/>
          <w:lang w:bidi="ar-SA"/>
        </w:rPr>
      </w:pPr>
      <w:r w:rsidRPr="000C6024">
        <w:rPr>
          <w:rFonts w:cstheme="minorHAnsi"/>
          <w:sz w:val="24"/>
          <w:shd w:val="clear" w:color="auto" w:fill="FFFFFF"/>
          <w:lang w:bidi="ar-SA"/>
        </w:rPr>
        <w:t>55 Ivan Allen Blvd. Suite</w:t>
      </w:r>
      <w:r w:rsidR="00D151AF" w:rsidRPr="000C6024">
        <w:rPr>
          <w:rFonts w:cstheme="minorHAnsi"/>
          <w:sz w:val="24"/>
          <w:shd w:val="clear" w:color="auto" w:fill="FFFFFF"/>
          <w:lang w:bidi="ar-SA"/>
        </w:rPr>
        <w:t xml:space="preserve"> 530</w:t>
      </w:r>
    </w:p>
    <w:p w14:paraId="54CFDAFF" w14:textId="2C513D30" w:rsidR="00D151AF" w:rsidRPr="000C6024" w:rsidRDefault="00D151AF" w:rsidP="00287874">
      <w:pPr>
        <w:pStyle w:val="Heading1"/>
        <w:jc w:val="center"/>
        <w:rPr>
          <w:rFonts w:cstheme="minorHAnsi"/>
          <w:sz w:val="24"/>
          <w:shd w:val="clear" w:color="auto" w:fill="FFFFFF"/>
          <w:lang w:bidi="ar-SA"/>
        </w:rPr>
      </w:pPr>
      <w:r w:rsidRPr="000C6024">
        <w:rPr>
          <w:rFonts w:cstheme="minorHAnsi"/>
          <w:sz w:val="24"/>
          <w:shd w:val="clear" w:color="auto" w:fill="FFFFFF"/>
          <w:lang w:bidi="ar-SA"/>
        </w:rPr>
        <w:t>Atlanta, GA 30308</w:t>
      </w:r>
    </w:p>
    <w:p w14:paraId="4C2B6C3E" w14:textId="04486E5D" w:rsidR="006B2A98" w:rsidRPr="000C6024" w:rsidRDefault="006B2A98" w:rsidP="006B2A98">
      <w:pPr>
        <w:spacing w:line="259" w:lineRule="auto"/>
        <w:jc w:val="center"/>
        <w:rPr>
          <w:rFonts w:cstheme="minorHAnsi"/>
          <w:b/>
        </w:rPr>
      </w:pPr>
      <w:r w:rsidRPr="000C6024">
        <w:rPr>
          <w:rFonts w:cstheme="minorHAnsi"/>
          <w:b/>
        </w:rPr>
        <w:t>I</w:t>
      </w:r>
      <w:r w:rsidR="00AC1274">
        <w:rPr>
          <w:rFonts w:cstheme="minorHAnsi"/>
          <w:b/>
        </w:rPr>
        <w:t>TB</w:t>
      </w:r>
      <w:r w:rsidRPr="000C6024">
        <w:rPr>
          <w:rFonts w:cstheme="minorHAnsi"/>
          <w:b/>
        </w:rPr>
        <w:t xml:space="preserve"> 21-001: </w:t>
      </w:r>
      <w:r w:rsidR="00D151AF" w:rsidRPr="000C6024">
        <w:rPr>
          <w:rFonts w:cstheme="minorHAnsi"/>
          <w:b/>
        </w:rPr>
        <w:t>Executive Sear</w:t>
      </w:r>
      <w:r w:rsidR="00CC11B1" w:rsidRPr="000C6024">
        <w:rPr>
          <w:rFonts w:cstheme="minorHAnsi"/>
          <w:b/>
        </w:rPr>
        <w:t>ch Firm VP Strategy and Engagement</w:t>
      </w:r>
    </w:p>
    <w:p w14:paraId="6F2B1574" w14:textId="77777777" w:rsidR="006B2A98" w:rsidRPr="000C6024" w:rsidRDefault="006B2A98" w:rsidP="006B2A98">
      <w:pPr>
        <w:spacing w:line="259" w:lineRule="auto"/>
        <w:jc w:val="center"/>
        <w:rPr>
          <w:rFonts w:cstheme="minorHAnsi"/>
          <w:b/>
        </w:rPr>
      </w:pPr>
    </w:p>
    <w:p w14:paraId="3393C3FE" w14:textId="77777777" w:rsidR="00CC11B1" w:rsidRPr="000C6024" w:rsidRDefault="00CC11B1" w:rsidP="006B2A98">
      <w:pPr>
        <w:adjustRightInd w:val="0"/>
        <w:jc w:val="both"/>
        <w:rPr>
          <w:rFonts w:cstheme="minorHAnsi"/>
        </w:rPr>
      </w:pPr>
    </w:p>
    <w:p w14:paraId="1C55FD95" w14:textId="77777777" w:rsidR="00CC11B1" w:rsidRPr="000C6024" w:rsidRDefault="00CC11B1" w:rsidP="006B2A98">
      <w:pPr>
        <w:adjustRightInd w:val="0"/>
        <w:jc w:val="both"/>
        <w:rPr>
          <w:rFonts w:cstheme="minorHAnsi"/>
        </w:rPr>
      </w:pPr>
    </w:p>
    <w:p w14:paraId="2B7E7617" w14:textId="77777777" w:rsidR="00CC11B1" w:rsidRPr="000C6024" w:rsidRDefault="00CC11B1" w:rsidP="006B2A98">
      <w:pPr>
        <w:adjustRightInd w:val="0"/>
        <w:jc w:val="both"/>
        <w:rPr>
          <w:rFonts w:cstheme="minorHAnsi"/>
        </w:rPr>
      </w:pPr>
    </w:p>
    <w:p w14:paraId="65E4D209" w14:textId="77777777" w:rsidR="00CC11B1" w:rsidRPr="000C6024" w:rsidRDefault="00CC11B1" w:rsidP="006B2A98">
      <w:pPr>
        <w:adjustRightInd w:val="0"/>
        <w:jc w:val="both"/>
        <w:rPr>
          <w:rFonts w:cstheme="minorHAnsi"/>
        </w:rPr>
      </w:pPr>
    </w:p>
    <w:p w14:paraId="2CBA1C17" w14:textId="77777777" w:rsidR="00CC11B1" w:rsidRPr="000C6024" w:rsidRDefault="00CC11B1" w:rsidP="006B2A98">
      <w:pPr>
        <w:adjustRightInd w:val="0"/>
        <w:jc w:val="both"/>
        <w:rPr>
          <w:rFonts w:cstheme="minorHAnsi"/>
        </w:rPr>
      </w:pPr>
    </w:p>
    <w:p w14:paraId="4125A997" w14:textId="77777777" w:rsidR="00CC11B1" w:rsidRPr="000C6024" w:rsidRDefault="00CC11B1" w:rsidP="006B2A98">
      <w:pPr>
        <w:adjustRightInd w:val="0"/>
        <w:jc w:val="both"/>
        <w:rPr>
          <w:rFonts w:cstheme="minorHAnsi"/>
        </w:rPr>
      </w:pPr>
    </w:p>
    <w:p w14:paraId="46A5BF86" w14:textId="77777777" w:rsidR="00CC11B1" w:rsidRPr="000C6024" w:rsidRDefault="00CC11B1" w:rsidP="006B2A98">
      <w:pPr>
        <w:adjustRightInd w:val="0"/>
        <w:jc w:val="both"/>
        <w:rPr>
          <w:rFonts w:cstheme="minorHAnsi"/>
        </w:rPr>
      </w:pPr>
    </w:p>
    <w:p w14:paraId="335A0CEB" w14:textId="77777777" w:rsidR="00CC11B1" w:rsidRPr="000C6024" w:rsidRDefault="00CC11B1" w:rsidP="006B2A98">
      <w:pPr>
        <w:adjustRightInd w:val="0"/>
        <w:jc w:val="both"/>
        <w:rPr>
          <w:rFonts w:cstheme="minorHAnsi"/>
        </w:rPr>
      </w:pPr>
    </w:p>
    <w:p w14:paraId="7A249B53" w14:textId="77777777" w:rsidR="00D231CE" w:rsidRPr="000C6024" w:rsidRDefault="00D231CE" w:rsidP="000C6024">
      <w:pPr>
        <w:adjustRightInd w:val="0"/>
        <w:jc w:val="center"/>
        <w:rPr>
          <w:rFonts w:cstheme="minorHAnsi"/>
          <w:b/>
          <w:sz w:val="24"/>
          <w:szCs w:val="24"/>
        </w:rPr>
      </w:pPr>
      <w:r w:rsidRPr="000C6024">
        <w:rPr>
          <w:rFonts w:cstheme="minorHAnsi"/>
          <w:b/>
          <w:sz w:val="24"/>
          <w:szCs w:val="24"/>
        </w:rPr>
        <w:t>INVITATION TO BID</w:t>
      </w:r>
    </w:p>
    <w:p w14:paraId="4444964B" w14:textId="77777777" w:rsidR="000C6024" w:rsidRDefault="000C6024" w:rsidP="006B2A98">
      <w:pPr>
        <w:adjustRightInd w:val="0"/>
        <w:jc w:val="both"/>
        <w:rPr>
          <w:rFonts w:cstheme="minorHAnsi"/>
        </w:rPr>
      </w:pPr>
    </w:p>
    <w:tbl>
      <w:tblPr>
        <w:tblStyle w:val="TableGrid"/>
        <w:tblW w:w="0" w:type="auto"/>
        <w:tblLook w:val="04A0" w:firstRow="1" w:lastRow="0" w:firstColumn="1" w:lastColumn="0" w:noHBand="0" w:noVBand="1"/>
      </w:tblPr>
      <w:tblGrid>
        <w:gridCol w:w="3009"/>
        <w:gridCol w:w="6341"/>
      </w:tblGrid>
      <w:tr w:rsidR="00352E20" w14:paraId="7D33A2E7" w14:textId="77777777" w:rsidTr="000827FF">
        <w:tc>
          <w:tcPr>
            <w:tcW w:w="3078" w:type="dxa"/>
            <w:shd w:val="clear" w:color="auto" w:fill="D9D9D9" w:themeFill="background1" w:themeFillShade="D9"/>
          </w:tcPr>
          <w:p w14:paraId="0DAD80C1" w14:textId="7367622C" w:rsidR="00352E20" w:rsidRPr="000827FF" w:rsidRDefault="00352E20" w:rsidP="006B2A98">
            <w:pPr>
              <w:adjustRightInd w:val="0"/>
              <w:jc w:val="both"/>
              <w:rPr>
                <w:rFonts w:cstheme="minorHAnsi"/>
              </w:rPr>
            </w:pPr>
            <w:r w:rsidRPr="000827FF">
              <w:rPr>
                <w:rFonts w:cstheme="minorHAnsi"/>
                <w:b/>
              </w:rPr>
              <w:t>ACCEPTING BIDS FOR</w:t>
            </w:r>
            <w:r w:rsidRPr="000827FF">
              <w:rPr>
                <w:rFonts w:cstheme="minorHAnsi"/>
              </w:rPr>
              <w:t xml:space="preserve">  </w:t>
            </w:r>
          </w:p>
        </w:tc>
        <w:tc>
          <w:tcPr>
            <w:tcW w:w="6498" w:type="dxa"/>
            <w:shd w:val="clear" w:color="auto" w:fill="D9D9D9" w:themeFill="background1" w:themeFillShade="D9"/>
          </w:tcPr>
          <w:p w14:paraId="54312A61" w14:textId="074EF1CD" w:rsidR="00352E20" w:rsidRPr="000827FF" w:rsidRDefault="00352E20" w:rsidP="008B39DD">
            <w:pPr>
              <w:adjustRightInd w:val="0"/>
              <w:rPr>
                <w:rFonts w:cstheme="minorHAnsi"/>
              </w:rPr>
            </w:pPr>
            <w:r w:rsidRPr="000827FF">
              <w:rPr>
                <w:rFonts w:cstheme="minorHAnsi"/>
              </w:rPr>
              <w:t xml:space="preserve">Executive search for VP of Strategy </w:t>
            </w:r>
            <w:r w:rsidR="008B39DD">
              <w:rPr>
                <w:rFonts w:cstheme="minorHAnsi"/>
              </w:rPr>
              <w:t>&amp;</w:t>
            </w:r>
            <w:r w:rsidRPr="000827FF">
              <w:rPr>
                <w:rFonts w:cstheme="minorHAnsi"/>
              </w:rPr>
              <w:t xml:space="preserve"> Engagement at PSE</w:t>
            </w:r>
          </w:p>
        </w:tc>
      </w:tr>
      <w:tr w:rsidR="000E4A67" w14:paraId="252F8CD0" w14:textId="77777777" w:rsidTr="000827FF">
        <w:tc>
          <w:tcPr>
            <w:tcW w:w="3078" w:type="dxa"/>
            <w:shd w:val="clear" w:color="auto" w:fill="D9D9D9" w:themeFill="background1" w:themeFillShade="D9"/>
          </w:tcPr>
          <w:p w14:paraId="2FE2F727" w14:textId="7BAF4DA6" w:rsidR="000E4A67" w:rsidRPr="000827FF" w:rsidRDefault="000E4A67" w:rsidP="006B2A98">
            <w:pPr>
              <w:adjustRightInd w:val="0"/>
              <w:jc w:val="both"/>
              <w:rPr>
                <w:rFonts w:cstheme="minorHAnsi"/>
                <w:b/>
              </w:rPr>
            </w:pPr>
            <w:r>
              <w:rPr>
                <w:rFonts w:cstheme="minorHAnsi"/>
                <w:b/>
              </w:rPr>
              <w:t>PROPOSED SALARY RANGE</w:t>
            </w:r>
          </w:p>
        </w:tc>
        <w:tc>
          <w:tcPr>
            <w:tcW w:w="6498" w:type="dxa"/>
            <w:shd w:val="clear" w:color="auto" w:fill="D9D9D9" w:themeFill="background1" w:themeFillShade="D9"/>
          </w:tcPr>
          <w:p w14:paraId="31304E10" w14:textId="75FE7AE2" w:rsidR="000E4A67" w:rsidRPr="000827FF" w:rsidRDefault="000E4A67" w:rsidP="00352E20">
            <w:pPr>
              <w:adjustRightInd w:val="0"/>
              <w:rPr>
                <w:rFonts w:cstheme="minorHAnsi"/>
              </w:rPr>
            </w:pPr>
            <w:r>
              <w:rPr>
                <w:rFonts w:cstheme="minorHAnsi"/>
              </w:rPr>
              <w:t>$90K TO $100K</w:t>
            </w:r>
          </w:p>
        </w:tc>
      </w:tr>
      <w:tr w:rsidR="00352E20" w14:paraId="4100DEFB" w14:textId="77777777" w:rsidTr="000827FF">
        <w:tc>
          <w:tcPr>
            <w:tcW w:w="3078" w:type="dxa"/>
            <w:shd w:val="clear" w:color="auto" w:fill="D9D9D9" w:themeFill="background1" w:themeFillShade="D9"/>
          </w:tcPr>
          <w:p w14:paraId="40FD65B0" w14:textId="00069ED8" w:rsidR="00352E20" w:rsidRPr="000827FF" w:rsidRDefault="00352E20" w:rsidP="006B2A98">
            <w:pPr>
              <w:adjustRightInd w:val="0"/>
              <w:jc w:val="both"/>
              <w:rPr>
                <w:rFonts w:cstheme="minorHAnsi"/>
              </w:rPr>
            </w:pPr>
            <w:r w:rsidRPr="000827FF">
              <w:rPr>
                <w:rFonts w:cstheme="minorHAnsi"/>
                <w:b/>
              </w:rPr>
              <w:t>SUBMIT BID TO</w:t>
            </w:r>
            <w:r w:rsidRPr="000827FF">
              <w:rPr>
                <w:rFonts w:cstheme="minorHAnsi"/>
              </w:rPr>
              <w:t xml:space="preserve">  </w:t>
            </w:r>
          </w:p>
        </w:tc>
        <w:tc>
          <w:tcPr>
            <w:tcW w:w="6498" w:type="dxa"/>
            <w:shd w:val="clear" w:color="auto" w:fill="D9D9D9" w:themeFill="background1" w:themeFillShade="D9"/>
          </w:tcPr>
          <w:p w14:paraId="5432EED2" w14:textId="41751D66" w:rsidR="00352E20" w:rsidRPr="000827FF" w:rsidRDefault="00352E20" w:rsidP="006B2A98">
            <w:pPr>
              <w:adjustRightInd w:val="0"/>
              <w:jc w:val="both"/>
              <w:rPr>
                <w:rFonts w:cstheme="minorHAnsi"/>
              </w:rPr>
            </w:pPr>
            <w:r w:rsidRPr="000827FF">
              <w:rPr>
                <w:rFonts w:cstheme="minorHAnsi"/>
              </w:rPr>
              <w:t xml:space="preserve">ledwards@psequity.org (bids will only be accepted via email) </w:t>
            </w:r>
          </w:p>
        </w:tc>
      </w:tr>
      <w:tr w:rsidR="00352E20" w14:paraId="24A97A17" w14:textId="77777777" w:rsidTr="000827FF">
        <w:tc>
          <w:tcPr>
            <w:tcW w:w="3078" w:type="dxa"/>
            <w:shd w:val="clear" w:color="auto" w:fill="D9D9D9" w:themeFill="background1" w:themeFillShade="D9"/>
          </w:tcPr>
          <w:p w14:paraId="59772437" w14:textId="31AE1FCC" w:rsidR="00352E20" w:rsidRPr="000827FF" w:rsidRDefault="00352E20" w:rsidP="006B2A98">
            <w:pPr>
              <w:adjustRightInd w:val="0"/>
              <w:jc w:val="both"/>
              <w:rPr>
                <w:rFonts w:cstheme="minorHAnsi"/>
              </w:rPr>
            </w:pPr>
            <w:r w:rsidRPr="000827FF">
              <w:rPr>
                <w:rFonts w:cstheme="minorHAnsi"/>
                <w:b/>
              </w:rPr>
              <w:t>BID #</w:t>
            </w:r>
            <w:r w:rsidRPr="000827FF">
              <w:rPr>
                <w:rFonts w:cstheme="minorHAnsi"/>
              </w:rPr>
              <w:t xml:space="preserve">  </w:t>
            </w:r>
          </w:p>
        </w:tc>
        <w:tc>
          <w:tcPr>
            <w:tcW w:w="6498" w:type="dxa"/>
            <w:shd w:val="clear" w:color="auto" w:fill="D9D9D9" w:themeFill="background1" w:themeFillShade="D9"/>
          </w:tcPr>
          <w:p w14:paraId="4AB53470" w14:textId="59C05E69" w:rsidR="00352E20" w:rsidRPr="000827FF" w:rsidRDefault="00352E20" w:rsidP="006B2A98">
            <w:pPr>
              <w:adjustRightInd w:val="0"/>
              <w:jc w:val="both"/>
              <w:rPr>
                <w:rFonts w:cstheme="minorHAnsi"/>
              </w:rPr>
            </w:pPr>
            <w:r w:rsidRPr="000827FF">
              <w:rPr>
                <w:rFonts w:cstheme="minorHAnsi"/>
              </w:rPr>
              <w:t xml:space="preserve">21-001 </w:t>
            </w:r>
          </w:p>
        </w:tc>
      </w:tr>
      <w:tr w:rsidR="00352E20" w14:paraId="105F5295" w14:textId="77777777" w:rsidTr="000827FF">
        <w:tc>
          <w:tcPr>
            <w:tcW w:w="3078" w:type="dxa"/>
            <w:shd w:val="clear" w:color="auto" w:fill="D9D9D9" w:themeFill="background1" w:themeFillShade="D9"/>
          </w:tcPr>
          <w:p w14:paraId="14BD9030" w14:textId="3DB3B185" w:rsidR="00352E20" w:rsidRPr="000827FF" w:rsidRDefault="00352E20" w:rsidP="006B2A98">
            <w:pPr>
              <w:adjustRightInd w:val="0"/>
              <w:jc w:val="both"/>
              <w:rPr>
                <w:rFonts w:cstheme="minorHAnsi"/>
              </w:rPr>
            </w:pPr>
            <w:r w:rsidRPr="000827FF">
              <w:rPr>
                <w:rFonts w:cstheme="minorHAnsi"/>
                <w:b/>
              </w:rPr>
              <w:t>BID OPENING DATE &amp;</w:t>
            </w:r>
            <w:r w:rsidR="000827FF" w:rsidRPr="000827FF">
              <w:rPr>
                <w:rFonts w:cstheme="minorHAnsi"/>
                <w:b/>
              </w:rPr>
              <w:t xml:space="preserve"> TIME </w:t>
            </w:r>
            <w:r w:rsidRPr="000827FF">
              <w:rPr>
                <w:rFonts w:cstheme="minorHAnsi"/>
              </w:rPr>
              <w:t xml:space="preserve">  </w:t>
            </w:r>
          </w:p>
        </w:tc>
        <w:tc>
          <w:tcPr>
            <w:tcW w:w="6498" w:type="dxa"/>
            <w:shd w:val="clear" w:color="auto" w:fill="D9D9D9" w:themeFill="background1" w:themeFillShade="D9"/>
          </w:tcPr>
          <w:p w14:paraId="47512E05" w14:textId="59F0E9CB" w:rsidR="00352E20" w:rsidRPr="000827FF" w:rsidRDefault="00352E20" w:rsidP="006B2A98">
            <w:pPr>
              <w:adjustRightInd w:val="0"/>
              <w:jc w:val="both"/>
              <w:rPr>
                <w:rFonts w:cstheme="minorHAnsi"/>
              </w:rPr>
            </w:pPr>
            <w:r w:rsidRPr="000827FF">
              <w:rPr>
                <w:rFonts w:cstheme="minorHAnsi"/>
              </w:rPr>
              <w:t xml:space="preserve">Monday, June </w:t>
            </w:r>
            <w:r w:rsidR="00712E2D">
              <w:rPr>
                <w:rFonts w:cstheme="minorHAnsi"/>
              </w:rPr>
              <w:t>23</w:t>
            </w:r>
            <w:r w:rsidRPr="000827FF">
              <w:rPr>
                <w:rFonts w:cstheme="minorHAnsi"/>
              </w:rPr>
              <w:t xml:space="preserve">, </w:t>
            </w:r>
            <w:proofErr w:type="gramStart"/>
            <w:r w:rsidRPr="000827FF">
              <w:rPr>
                <w:rFonts w:cstheme="minorHAnsi"/>
              </w:rPr>
              <w:t>2021</w:t>
            </w:r>
            <w:proofErr w:type="gramEnd"/>
            <w:r w:rsidRPr="000827FF">
              <w:rPr>
                <w:rFonts w:cstheme="minorHAnsi"/>
              </w:rPr>
              <w:t xml:space="preserve"> at 2:00 p.m.</w:t>
            </w:r>
          </w:p>
        </w:tc>
      </w:tr>
      <w:tr w:rsidR="00352E20" w14:paraId="265D41CB" w14:textId="77777777" w:rsidTr="000827FF">
        <w:tc>
          <w:tcPr>
            <w:tcW w:w="3078" w:type="dxa"/>
            <w:shd w:val="clear" w:color="auto" w:fill="D9D9D9" w:themeFill="background1" w:themeFillShade="D9"/>
          </w:tcPr>
          <w:p w14:paraId="33EFCCA9" w14:textId="15818C2A" w:rsidR="00352E20" w:rsidRPr="000827FF" w:rsidRDefault="00352E20" w:rsidP="006B2A98">
            <w:pPr>
              <w:adjustRightInd w:val="0"/>
              <w:jc w:val="both"/>
              <w:rPr>
                <w:rFonts w:cstheme="minorHAnsi"/>
              </w:rPr>
            </w:pPr>
            <w:r w:rsidRPr="000827FF">
              <w:rPr>
                <w:rFonts w:cstheme="minorHAnsi"/>
                <w:b/>
              </w:rPr>
              <w:t>BID CLOSING DATE &amp;</w:t>
            </w:r>
            <w:r w:rsidR="000827FF" w:rsidRPr="000827FF">
              <w:rPr>
                <w:rFonts w:cstheme="minorHAnsi"/>
                <w:b/>
              </w:rPr>
              <w:t xml:space="preserve"> TIME</w:t>
            </w:r>
            <w:r w:rsidRPr="000827FF">
              <w:rPr>
                <w:rFonts w:cstheme="minorHAnsi"/>
              </w:rPr>
              <w:t xml:space="preserve"> </w:t>
            </w:r>
          </w:p>
        </w:tc>
        <w:tc>
          <w:tcPr>
            <w:tcW w:w="6498" w:type="dxa"/>
            <w:shd w:val="clear" w:color="auto" w:fill="D9D9D9" w:themeFill="background1" w:themeFillShade="D9"/>
          </w:tcPr>
          <w:p w14:paraId="118B4185" w14:textId="0A5AAFE4" w:rsidR="00352E20" w:rsidRPr="000827FF" w:rsidRDefault="00352E20" w:rsidP="006B2A98">
            <w:pPr>
              <w:adjustRightInd w:val="0"/>
              <w:jc w:val="both"/>
              <w:rPr>
                <w:rFonts w:cstheme="minorHAnsi"/>
              </w:rPr>
            </w:pPr>
            <w:r w:rsidRPr="000827FF">
              <w:rPr>
                <w:rFonts w:cstheme="minorHAnsi"/>
              </w:rPr>
              <w:t>Friday, Ju</w:t>
            </w:r>
            <w:r w:rsidR="00712E2D">
              <w:rPr>
                <w:rFonts w:cstheme="minorHAnsi"/>
              </w:rPr>
              <w:t>ly</w:t>
            </w:r>
            <w:r w:rsidRPr="000827FF">
              <w:rPr>
                <w:rFonts w:cstheme="minorHAnsi"/>
              </w:rPr>
              <w:t xml:space="preserve"> </w:t>
            </w:r>
            <w:r w:rsidR="00712E2D">
              <w:rPr>
                <w:rFonts w:cstheme="minorHAnsi"/>
              </w:rPr>
              <w:t>1</w:t>
            </w:r>
            <w:r w:rsidRPr="000827FF">
              <w:rPr>
                <w:rFonts w:cstheme="minorHAnsi"/>
              </w:rPr>
              <w:t xml:space="preserve">5, </w:t>
            </w:r>
            <w:proofErr w:type="gramStart"/>
            <w:r w:rsidRPr="000827FF">
              <w:rPr>
                <w:rFonts w:cstheme="minorHAnsi"/>
              </w:rPr>
              <w:t>2021</w:t>
            </w:r>
            <w:proofErr w:type="gramEnd"/>
            <w:r w:rsidRPr="000827FF">
              <w:rPr>
                <w:rFonts w:cstheme="minorHAnsi"/>
              </w:rPr>
              <w:t xml:space="preserve"> at 2:00 p.m. </w:t>
            </w:r>
          </w:p>
        </w:tc>
      </w:tr>
    </w:tbl>
    <w:p w14:paraId="555DB94C" w14:textId="77777777" w:rsidR="00D231CE" w:rsidRPr="000C6024" w:rsidRDefault="00D231CE" w:rsidP="006B2A98">
      <w:pPr>
        <w:adjustRightInd w:val="0"/>
        <w:jc w:val="both"/>
        <w:rPr>
          <w:rFonts w:cstheme="minorHAnsi"/>
        </w:rPr>
      </w:pPr>
    </w:p>
    <w:p w14:paraId="079A8BC7" w14:textId="0A42AF76" w:rsidR="00D231CE" w:rsidRPr="000C6024" w:rsidRDefault="00D231CE" w:rsidP="006B2A98">
      <w:pPr>
        <w:adjustRightInd w:val="0"/>
        <w:jc w:val="both"/>
        <w:rPr>
          <w:rFonts w:cstheme="minorHAnsi"/>
        </w:rPr>
      </w:pPr>
      <w:r w:rsidRPr="000C6024">
        <w:rPr>
          <w:rFonts w:cstheme="minorHAnsi"/>
        </w:rPr>
        <w:t xml:space="preserve">To </w:t>
      </w:r>
      <w:r w:rsidR="000C6024" w:rsidRPr="000C6024">
        <w:rPr>
          <w:rFonts w:cstheme="minorHAnsi"/>
        </w:rPr>
        <w:t>All</w:t>
      </w:r>
      <w:r w:rsidRPr="000C6024">
        <w:rPr>
          <w:rFonts w:cstheme="minorHAnsi"/>
        </w:rPr>
        <w:t xml:space="preserve"> Concern</w:t>
      </w:r>
      <w:r w:rsidR="000C6024" w:rsidRPr="000C6024">
        <w:rPr>
          <w:rFonts w:cstheme="minorHAnsi"/>
        </w:rPr>
        <w:t>ed Parties</w:t>
      </w:r>
      <w:r w:rsidRPr="000C6024">
        <w:rPr>
          <w:rFonts w:cstheme="minorHAnsi"/>
        </w:rPr>
        <w:t xml:space="preserve">, </w:t>
      </w:r>
    </w:p>
    <w:p w14:paraId="105C1F37" w14:textId="77777777" w:rsidR="00D231CE" w:rsidRPr="000C6024" w:rsidRDefault="00D231CE" w:rsidP="006B2A98">
      <w:pPr>
        <w:adjustRightInd w:val="0"/>
        <w:jc w:val="both"/>
        <w:rPr>
          <w:rFonts w:cstheme="minorHAnsi"/>
        </w:rPr>
      </w:pPr>
    </w:p>
    <w:p w14:paraId="2367B66A" w14:textId="77777777" w:rsidR="00D231CE" w:rsidRPr="000C6024" w:rsidRDefault="00D231CE" w:rsidP="006B2A98">
      <w:pPr>
        <w:adjustRightInd w:val="0"/>
        <w:jc w:val="both"/>
        <w:rPr>
          <w:rFonts w:cstheme="minorHAnsi"/>
        </w:rPr>
      </w:pPr>
      <w:r w:rsidRPr="000C6024">
        <w:rPr>
          <w:rFonts w:cstheme="minorHAnsi"/>
        </w:rPr>
        <w:t xml:space="preserve">The Partnership for Southern Equity will be accepting bid proposals for the project listed above. Bids received after the bid closing date and time listed above will not be accepted. The Partnership for Southern Equity (“PSE”) has worked to advance policies and institutional actions that promote racial equity and shared prosperity for all in metropolitan Atlanta and the American South. </w:t>
      </w:r>
    </w:p>
    <w:p w14:paraId="5F3BA5A4" w14:textId="77777777" w:rsidR="00D231CE" w:rsidRPr="000C6024" w:rsidRDefault="00D231CE" w:rsidP="006B2A98">
      <w:pPr>
        <w:adjustRightInd w:val="0"/>
        <w:jc w:val="both"/>
        <w:rPr>
          <w:rFonts w:cstheme="minorHAnsi"/>
        </w:rPr>
      </w:pPr>
    </w:p>
    <w:p w14:paraId="01D2EFE6" w14:textId="5ABDF54A" w:rsidR="00D231CE" w:rsidRPr="000C6024" w:rsidRDefault="00D231CE" w:rsidP="006B2A98">
      <w:pPr>
        <w:adjustRightInd w:val="0"/>
        <w:jc w:val="both"/>
        <w:rPr>
          <w:rFonts w:cstheme="minorHAnsi"/>
        </w:rPr>
      </w:pPr>
      <w:r w:rsidRPr="000C6024">
        <w:rPr>
          <w:rFonts w:cstheme="minorHAnsi"/>
        </w:rPr>
        <w:t>We are excited to invite interested</w:t>
      </w:r>
      <w:r w:rsidR="007C286D">
        <w:rPr>
          <w:rFonts w:cstheme="minorHAnsi"/>
        </w:rPr>
        <w:t>,</w:t>
      </w:r>
      <w:r w:rsidRPr="000C6024">
        <w:rPr>
          <w:rFonts w:cstheme="minorHAnsi"/>
        </w:rPr>
        <w:t xml:space="preserve"> qualified firms to submit proposals to provide the organization assistance with recruitment and onboarding </w:t>
      </w:r>
      <w:r w:rsidR="007C286D">
        <w:rPr>
          <w:rFonts w:cstheme="minorHAnsi"/>
        </w:rPr>
        <w:t>of</w:t>
      </w:r>
      <w:r w:rsidRPr="000C6024">
        <w:rPr>
          <w:rFonts w:cstheme="minorHAnsi"/>
        </w:rPr>
        <w:t xml:space="preserve"> our next VP of Strategy </w:t>
      </w:r>
      <w:r w:rsidR="007C286D">
        <w:rPr>
          <w:rFonts w:cstheme="minorHAnsi"/>
        </w:rPr>
        <w:t>&amp;</w:t>
      </w:r>
      <w:r w:rsidRPr="000C6024">
        <w:rPr>
          <w:rFonts w:cstheme="minorHAnsi"/>
        </w:rPr>
        <w:t xml:space="preserve"> Engagement. PSE plans to have this position filled by </w:t>
      </w:r>
      <w:r w:rsidR="00712E2D">
        <w:rPr>
          <w:rFonts w:cstheme="minorHAnsi"/>
          <w:b/>
        </w:rPr>
        <w:t>October</w:t>
      </w:r>
      <w:r w:rsidRPr="007C286D">
        <w:rPr>
          <w:rFonts w:cstheme="minorHAnsi"/>
          <w:b/>
        </w:rPr>
        <w:t xml:space="preserve"> 1, 2021</w:t>
      </w:r>
      <w:r w:rsidRPr="000C6024">
        <w:rPr>
          <w:rFonts w:cstheme="minorHAnsi"/>
        </w:rPr>
        <w:t xml:space="preserve">. This is an </w:t>
      </w:r>
      <w:r w:rsidR="000827FF">
        <w:rPr>
          <w:rFonts w:cstheme="minorHAnsi"/>
        </w:rPr>
        <w:t>Invitation to Bid</w:t>
      </w:r>
      <w:r w:rsidRPr="000C6024">
        <w:rPr>
          <w:rFonts w:cstheme="minorHAnsi"/>
        </w:rPr>
        <w:t xml:space="preserve"> intended to vet qualified HR consulting/Recruiting firms to augment our HR and recruitment capacity.</w:t>
      </w:r>
    </w:p>
    <w:p w14:paraId="75782C84" w14:textId="77777777" w:rsidR="00D231CE" w:rsidRPr="000C6024" w:rsidRDefault="00D231CE" w:rsidP="006B2A98">
      <w:pPr>
        <w:adjustRightInd w:val="0"/>
        <w:jc w:val="both"/>
        <w:rPr>
          <w:rFonts w:cstheme="minorHAnsi"/>
        </w:rPr>
      </w:pPr>
    </w:p>
    <w:p w14:paraId="2EE3604E" w14:textId="17FA5301" w:rsidR="000C6024" w:rsidRDefault="00D231CE" w:rsidP="006B2A98">
      <w:pPr>
        <w:adjustRightInd w:val="0"/>
        <w:jc w:val="both"/>
        <w:rPr>
          <w:rFonts w:cstheme="minorHAnsi"/>
        </w:rPr>
      </w:pPr>
      <w:r w:rsidRPr="000C6024">
        <w:rPr>
          <w:rFonts w:cstheme="minorHAnsi"/>
        </w:rPr>
        <w:t xml:space="preserve">If you are interested in submitting a bid, please deliver said bid to </w:t>
      </w:r>
      <w:r w:rsidR="000E4A67">
        <w:rPr>
          <w:rFonts w:cstheme="minorHAnsi"/>
        </w:rPr>
        <w:t>the email address indicated above</w:t>
      </w:r>
      <w:r w:rsidRPr="000C6024">
        <w:rPr>
          <w:rFonts w:cstheme="minorHAnsi"/>
        </w:rPr>
        <w:t xml:space="preserve">. Bids must be prepared and submitted </w:t>
      </w:r>
      <w:r w:rsidR="000E4A67">
        <w:rPr>
          <w:rFonts w:cstheme="minorHAnsi"/>
        </w:rPr>
        <w:t xml:space="preserve">by the bid closing date. </w:t>
      </w:r>
      <w:r w:rsidRPr="000C6024">
        <w:rPr>
          <w:rFonts w:cstheme="minorHAnsi"/>
        </w:rPr>
        <w:t xml:space="preserve"> All bids received by the above</w:t>
      </w:r>
      <w:r w:rsidR="008B39DD">
        <w:rPr>
          <w:rFonts w:cstheme="minorHAnsi"/>
        </w:rPr>
        <w:t xml:space="preserve"> </w:t>
      </w:r>
      <w:r w:rsidRPr="000C6024">
        <w:rPr>
          <w:rFonts w:cstheme="minorHAnsi"/>
        </w:rPr>
        <w:t xml:space="preserve">mentioned deadline shall be reviewed by </w:t>
      </w:r>
      <w:r w:rsidR="000E4A67">
        <w:rPr>
          <w:rFonts w:cstheme="minorHAnsi"/>
        </w:rPr>
        <w:t xml:space="preserve">our HR Team.  </w:t>
      </w:r>
      <w:r w:rsidRPr="000C6024">
        <w:rPr>
          <w:rFonts w:cstheme="minorHAnsi"/>
        </w:rPr>
        <w:t>You are reminded to only bid on the item</w:t>
      </w:r>
      <w:r w:rsidR="001C7AFF">
        <w:rPr>
          <w:rFonts w:cstheme="minorHAnsi"/>
        </w:rPr>
        <w:t xml:space="preserve"> designated above</w:t>
      </w:r>
      <w:r w:rsidRPr="000C6024">
        <w:rPr>
          <w:rFonts w:cstheme="minorHAnsi"/>
        </w:rPr>
        <w:t xml:space="preserve">. </w:t>
      </w:r>
      <w:r w:rsidR="001C7AFF">
        <w:rPr>
          <w:rFonts w:cstheme="minorHAnsi"/>
        </w:rPr>
        <w:t xml:space="preserve"> </w:t>
      </w:r>
      <w:r w:rsidRPr="000C6024">
        <w:rPr>
          <w:rFonts w:cstheme="minorHAnsi"/>
        </w:rPr>
        <w:t>A</w:t>
      </w:r>
      <w:r w:rsidR="000E4A67">
        <w:rPr>
          <w:rFonts w:cstheme="minorHAnsi"/>
        </w:rPr>
        <w:t>ny</w:t>
      </w:r>
      <w:r w:rsidRPr="000C6024">
        <w:rPr>
          <w:rFonts w:cstheme="minorHAnsi"/>
        </w:rPr>
        <w:t xml:space="preserve"> additional items</w:t>
      </w:r>
      <w:r w:rsidR="001C7AFF">
        <w:rPr>
          <w:rFonts w:cstheme="minorHAnsi"/>
        </w:rPr>
        <w:t>, services</w:t>
      </w:r>
      <w:r w:rsidRPr="000C6024">
        <w:rPr>
          <w:rFonts w:cstheme="minorHAnsi"/>
        </w:rPr>
        <w:t xml:space="preserve"> and tasks will </w:t>
      </w:r>
      <w:r w:rsidR="000E4A67">
        <w:rPr>
          <w:rFonts w:cstheme="minorHAnsi"/>
        </w:rPr>
        <w:t xml:space="preserve">not </w:t>
      </w:r>
      <w:r w:rsidRPr="000C6024">
        <w:rPr>
          <w:rFonts w:cstheme="minorHAnsi"/>
        </w:rPr>
        <w:t xml:space="preserve">be considered </w:t>
      </w:r>
      <w:r w:rsidR="000E4A67">
        <w:rPr>
          <w:rFonts w:cstheme="minorHAnsi"/>
        </w:rPr>
        <w:t>at this time.  Should PSE r</w:t>
      </w:r>
      <w:r w:rsidRPr="000C6024">
        <w:rPr>
          <w:rFonts w:cstheme="minorHAnsi"/>
        </w:rPr>
        <w:t>equest additional work or delete any tasks from the original scope of work</w:t>
      </w:r>
      <w:r w:rsidR="000E4A67">
        <w:rPr>
          <w:rFonts w:cstheme="minorHAnsi"/>
        </w:rPr>
        <w:t xml:space="preserve">, an additional ITB will be </w:t>
      </w:r>
      <w:r w:rsidR="008B39DD">
        <w:rPr>
          <w:rFonts w:cstheme="minorHAnsi"/>
        </w:rPr>
        <w:t>distributed</w:t>
      </w:r>
      <w:r w:rsidRPr="000C6024">
        <w:rPr>
          <w:rFonts w:cstheme="minorHAnsi"/>
        </w:rPr>
        <w:t xml:space="preserve">. </w:t>
      </w:r>
      <w:r w:rsidR="000E4A67">
        <w:rPr>
          <w:rFonts w:cstheme="minorHAnsi"/>
        </w:rPr>
        <w:t xml:space="preserve">PSE </w:t>
      </w:r>
      <w:r w:rsidRPr="000C6024">
        <w:rPr>
          <w:rFonts w:cstheme="minorHAnsi"/>
        </w:rPr>
        <w:t>has the right to reject any and all bids at their discretion.</w:t>
      </w:r>
    </w:p>
    <w:p w14:paraId="450F9C86" w14:textId="77777777" w:rsidR="000E4A67" w:rsidRDefault="000E4A67" w:rsidP="006B2A98">
      <w:pPr>
        <w:adjustRightInd w:val="0"/>
        <w:jc w:val="both"/>
        <w:rPr>
          <w:rFonts w:cstheme="minorHAnsi"/>
        </w:rPr>
      </w:pPr>
    </w:p>
    <w:p w14:paraId="02F4A131" w14:textId="3FD13588" w:rsidR="000E4A67" w:rsidRPr="000E4A67" w:rsidRDefault="000E4A67" w:rsidP="000E4A67">
      <w:pPr>
        <w:jc w:val="both"/>
        <w:rPr>
          <w:rFonts w:cstheme="minorHAnsi"/>
        </w:rPr>
      </w:pPr>
      <w:r w:rsidRPr="000E4A67">
        <w:rPr>
          <w:rFonts w:cstheme="minorHAnsi"/>
          <w:shd w:val="clear" w:color="auto" w:fill="FFFFFF"/>
        </w:rPr>
        <w:t>The successful firm will be able to demonstrate experience in Executive Recruitment campaigns, establish sc</w:t>
      </w:r>
      <w:r w:rsidR="007108C8">
        <w:rPr>
          <w:rFonts w:cstheme="minorHAnsi"/>
          <w:shd w:val="clear" w:color="auto" w:fill="FFFFFF"/>
        </w:rPr>
        <w:t>reening criteria for candidates</w:t>
      </w:r>
      <w:r w:rsidRPr="000E4A67">
        <w:rPr>
          <w:rFonts w:cstheme="minorHAnsi"/>
          <w:shd w:val="clear" w:color="auto" w:fill="FFFFFF"/>
        </w:rPr>
        <w:t xml:space="preserve"> and articulate a communications and recruitment plan. </w:t>
      </w:r>
      <w:r w:rsidR="002E5934" w:rsidRPr="000E4A67">
        <w:rPr>
          <w:rFonts w:cstheme="minorHAnsi"/>
        </w:rPr>
        <w:t xml:space="preserve">The most qualified firm will be able to build and manage a </w:t>
      </w:r>
      <w:r w:rsidR="002E5934" w:rsidRPr="000E4A67">
        <w:rPr>
          <w:rFonts w:cstheme="minorHAnsi"/>
          <w:b/>
          <w:bCs/>
        </w:rPr>
        <w:t>national recruitment campaign</w:t>
      </w:r>
      <w:r w:rsidR="002E5934" w:rsidRPr="000E4A67">
        <w:rPr>
          <w:rFonts w:cstheme="minorHAnsi"/>
        </w:rPr>
        <w:t xml:space="preserve"> for the position.</w:t>
      </w:r>
      <w:r w:rsidR="002E5934">
        <w:rPr>
          <w:rFonts w:cstheme="minorHAnsi"/>
        </w:rPr>
        <w:t xml:space="preserve">  In addition, t</w:t>
      </w:r>
      <w:r w:rsidR="007108C8">
        <w:rPr>
          <w:rFonts w:cstheme="minorHAnsi"/>
          <w:shd w:val="clear" w:color="auto" w:fill="FFFFFF"/>
        </w:rPr>
        <w:t xml:space="preserve">he successful firm will conduct the search for the role mentioned above and incur all associated costs of the search to include listing, screening, </w:t>
      </w:r>
      <w:r w:rsidR="002802DB">
        <w:rPr>
          <w:rFonts w:cstheme="minorHAnsi"/>
          <w:shd w:val="clear" w:color="auto" w:fill="FFFFFF"/>
        </w:rPr>
        <w:t xml:space="preserve">coordination of interviews with PSE and final salary </w:t>
      </w:r>
      <w:r w:rsidR="007108C8">
        <w:rPr>
          <w:rFonts w:cstheme="minorHAnsi"/>
          <w:shd w:val="clear" w:color="auto" w:fill="FFFFFF"/>
        </w:rPr>
        <w:t>negotiation</w:t>
      </w:r>
      <w:r w:rsidR="002802DB">
        <w:rPr>
          <w:rFonts w:cstheme="minorHAnsi"/>
          <w:shd w:val="clear" w:color="auto" w:fill="FFFFFF"/>
        </w:rPr>
        <w:t xml:space="preserve">.  </w:t>
      </w:r>
      <w:r w:rsidR="007108C8">
        <w:rPr>
          <w:rFonts w:cstheme="minorHAnsi"/>
          <w:shd w:val="clear" w:color="auto" w:fill="FFFFFF"/>
        </w:rPr>
        <w:t xml:space="preserve">The </w:t>
      </w:r>
      <w:r w:rsidR="002E5934">
        <w:rPr>
          <w:rFonts w:cstheme="minorHAnsi"/>
          <w:shd w:val="clear" w:color="auto" w:fill="FFFFFF"/>
        </w:rPr>
        <w:t xml:space="preserve">entire </w:t>
      </w:r>
      <w:r w:rsidR="007108C8">
        <w:rPr>
          <w:rFonts w:cstheme="minorHAnsi"/>
          <w:shd w:val="clear" w:color="auto" w:fill="FFFFFF"/>
        </w:rPr>
        <w:t xml:space="preserve">cost of the executive search must also be included in the bid. </w:t>
      </w:r>
    </w:p>
    <w:p w14:paraId="7FE4A466" w14:textId="77777777" w:rsidR="000C6024" w:rsidRPr="000C6024" w:rsidRDefault="000C6024" w:rsidP="006B2A98">
      <w:pPr>
        <w:adjustRightInd w:val="0"/>
        <w:jc w:val="both"/>
        <w:rPr>
          <w:rFonts w:cstheme="minorHAnsi"/>
        </w:rPr>
      </w:pPr>
    </w:p>
    <w:p w14:paraId="0183EA4C" w14:textId="1119FE2B" w:rsidR="000C6024" w:rsidRPr="000C6024" w:rsidRDefault="00D231CE" w:rsidP="006B2A98">
      <w:pPr>
        <w:adjustRightInd w:val="0"/>
        <w:jc w:val="both"/>
        <w:rPr>
          <w:rFonts w:cstheme="minorHAnsi"/>
        </w:rPr>
      </w:pPr>
      <w:r w:rsidRPr="000C6024">
        <w:rPr>
          <w:rFonts w:cstheme="minorHAnsi"/>
        </w:rPr>
        <w:t>If you have any questions or concerns or require clarification pr</w:t>
      </w:r>
      <w:r w:rsidR="00625283">
        <w:rPr>
          <w:rFonts w:cstheme="minorHAnsi"/>
        </w:rPr>
        <w:t xml:space="preserve">ior to bidding, please contact </w:t>
      </w:r>
      <w:r w:rsidR="00625283" w:rsidRPr="006B76C2">
        <w:rPr>
          <w:rFonts w:cstheme="minorHAnsi"/>
          <w:b/>
          <w:i/>
          <w:u w:val="single"/>
        </w:rPr>
        <w:t>ledwards@psequity.org</w:t>
      </w:r>
      <w:r w:rsidR="00625283" w:rsidRPr="00625283">
        <w:rPr>
          <w:rFonts w:cstheme="minorHAnsi"/>
          <w:i/>
          <w:u w:val="single"/>
        </w:rPr>
        <w:t>.</w:t>
      </w:r>
    </w:p>
    <w:p w14:paraId="32D3D88B" w14:textId="77777777" w:rsidR="000C6024" w:rsidRPr="000C6024" w:rsidRDefault="000C6024" w:rsidP="006B2A98">
      <w:pPr>
        <w:adjustRightInd w:val="0"/>
        <w:jc w:val="both"/>
        <w:rPr>
          <w:rFonts w:cstheme="minorHAnsi"/>
        </w:rPr>
      </w:pPr>
    </w:p>
    <w:p w14:paraId="7BA65A4A" w14:textId="467B229B" w:rsidR="000C6024" w:rsidRPr="000C6024" w:rsidRDefault="00D231CE" w:rsidP="006B2A98">
      <w:pPr>
        <w:adjustRightInd w:val="0"/>
        <w:jc w:val="both"/>
        <w:rPr>
          <w:rFonts w:cstheme="minorHAnsi"/>
        </w:rPr>
      </w:pPr>
      <w:r w:rsidRPr="000C6024">
        <w:rPr>
          <w:rFonts w:cstheme="minorHAnsi"/>
        </w:rPr>
        <w:t xml:space="preserve">If selected, you will receive a Bid Award Notice, which will advise the </w:t>
      </w:r>
      <w:r w:rsidR="00727FD3">
        <w:rPr>
          <w:rFonts w:cstheme="minorHAnsi"/>
        </w:rPr>
        <w:t xml:space="preserve">selected firm </w:t>
      </w:r>
      <w:r w:rsidRPr="000C6024">
        <w:rPr>
          <w:rFonts w:cstheme="minorHAnsi"/>
        </w:rPr>
        <w:t>of the date, time, and location of the project kick-off that must take place before work can start. After the kick-off, a Notice to Proceed will be issued by</w:t>
      </w:r>
      <w:r w:rsidR="00B91D48">
        <w:rPr>
          <w:rFonts w:cstheme="minorHAnsi"/>
        </w:rPr>
        <w:t xml:space="preserve"> our HR Team.</w:t>
      </w:r>
      <w:r w:rsidRPr="000C6024">
        <w:rPr>
          <w:rFonts w:cstheme="minorHAnsi"/>
        </w:rPr>
        <w:t xml:space="preserve"> </w:t>
      </w:r>
    </w:p>
    <w:p w14:paraId="0F88E281" w14:textId="77777777" w:rsidR="000C6024" w:rsidRPr="000C6024" w:rsidRDefault="000C6024" w:rsidP="006B2A98">
      <w:pPr>
        <w:adjustRightInd w:val="0"/>
        <w:jc w:val="both"/>
        <w:rPr>
          <w:rFonts w:cstheme="minorHAnsi"/>
        </w:rPr>
      </w:pPr>
    </w:p>
    <w:p w14:paraId="01CA0606" w14:textId="37E2B6BB" w:rsidR="000C6024" w:rsidRPr="000C6024" w:rsidRDefault="00D231CE" w:rsidP="006B2A98">
      <w:pPr>
        <w:adjustRightInd w:val="0"/>
        <w:jc w:val="both"/>
        <w:rPr>
          <w:rFonts w:cstheme="minorHAnsi"/>
        </w:rPr>
      </w:pPr>
      <w:r w:rsidRPr="000C6024">
        <w:rPr>
          <w:rFonts w:cstheme="minorHAnsi"/>
        </w:rPr>
        <w:t xml:space="preserve">Thank you for your time and consideration of this Invitation to Bid. </w:t>
      </w:r>
    </w:p>
    <w:p w14:paraId="4A78140F" w14:textId="77777777" w:rsidR="000C6024" w:rsidRPr="000C6024" w:rsidRDefault="000C6024" w:rsidP="006B2A98">
      <w:pPr>
        <w:adjustRightInd w:val="0"/>
        <w:jc w:val="both"/>
        <w:rPr>
          <w:rFonts w:cstheme="minorHAnsi"/>
        </w:rPr>
      </w:pPr>
    </w:p>
    <w:p w14:paraId="47CA6D44" w14:textId="3E55BBD1" w:rsidR="0075660E" w:rsidRPr="000C6024" w:rsidRDefault="00D231CE" w:rsidP="006B2A98">
      <w:pPr>
        <w:adjustRightInd w:val="0"/>
        <w:jc w:val="both"/>
        <w:rPr>
          <w:rFonts w:cstheme="minorHAnsi"/>
        </w:rPr>
      </w:pPr>
      <w:r w:rsidRPr="000C6024">
        <w:rPr>
          <w:rFonts w:cstheme="minorHAnsi"/>
        </w:rPr>
        <w:t>Sincerely,</w:t>
      </w:r>
    </w:p>
    <w:p w14:paraId="2CED5CD7" w14:textId="77777777" w:rsidR="0075660E" w:rsidRPr="000C6024" w:rsidRDefault="0075660E" w:rsidP="006B2A98">
      <w:pPr>
        <w:adjustRightInd w:val="0"/>
        <w:jc w:val="both"/>
        <w:rPr>
          <w:rFonts w:cstheme="minorHAnsi"/>
        </w:rPr>
      </w:pPr>
    </w:p>
    <w:p w14:paraId="6A96446B" w14:textId="77777777" w:rsidR="00D231CE" w:rsidRPr="000C6024" w:rsidRDefault="00D231CE" w:rsidP="006B2A98">
      <w:pPr>
        <w:adjustRightInd w:val="0"/>
        <w:jc w:val="both"/>
        <w:rPr>
          <w:rFonts w:cstheme="minorHAnsi"/>
        </w:rPr>
      </w:pPr>
    </w:p>
    <w:p w14:paraId="21CBA7CC" w14:textId="07AA07B9" w:rsidR="00D231CE" w:rsidRPr="000C6024" w:rsidRDefault="000C6024" w:rsidP="006B2A98">
      <w:pPr>
        <w:adjustRightInd w:val="0"/>
        <w:jc w:val="both"/>
        <w:rPr>
          <w:rFonts w:cstheme="minorHAnsi"/>
        </w:rPr>
      </w:pPr>
      <w:r w:rsidRPr="000C6024">
        <w:rPr>
          <w:rFonts w:cstheme="minorHAnsi"/>
        </w:rPr>
        <w:t>Linda F. Edwards,</w:t>
      </w:r>
    </w:p>
    <w:p w14:paraId="62C0DFFA" w14:textId="48616964" w:rsidR="002802DB" w:rsidRDefault="000C6024" w:rsidP="002802DB">
      <w:pPr>
        <w:adjustRightInd w:val="0"/>
        <w:jc w:val="both"/>
        <w:rPr>
          <w:rFonts w:cstheme="minorHAnsi"/>
        </w:rPr>
      </w:pPr>
      <w:r w:rsidRPr="000C6024">
        <w:rPr>
          <w:rFonts w:cstheme="minorHAnsi"/>
        </w:rPr>
        <w:t>Human Resources Manager</w:t>
      </w:r>
    </w:p>
    <w:p w14:paraId="60AA59DD" w14:textId="77777777" w:rsidR="002802DB" w:rsidRPr="000C6024" w:rsidRDefault="002802DB" w:rsidP="006B2A98">
      <w:pPr>
        <w:adjustRightInd w:val="0"/>
        <w:jc w:val="both"/>
        <w:rPr>
          <w:rFonts w:cstheme="minorHAnsi"/>
        </w:rPr>
      </w:pPr>
    </w:p>
    <w:p w14:paraId="55163C8D" w14:textId="77777777" w:rsidR="006B2A98" w:rsidRPr="000C6024" w:rsidRDefault="006B2A98" w:rsidP="006B2A98">
      <w:pPr>
        <w:adjustRightInd w:val="0"/>
        <w:jc w:val="both"/>
        <w:rPr>
          <w:rFonts w:eastAsia="Calibri" w:cstheme="minorHAnsi"/>
        </w:rPr>
      </w:pPr>
    </w:p>
    <w:p w14:paraId="2113FCE1" w14:textId="16D8FF89" w:rsidR="006B2A98" w:rsidRPr="000C6024" w:rsidRDefault="006B2A98" w:rsidP="006B2A98">
      <w:pPr>
        <w:adjustRightInd w:val="0"/>
        <w:jc w:val="both"/>
        <w:rPr>
          <w:rFonts w:cstheme="minorHAnsi"/>
        </w:rPr>
      </w:pPr>
    </w:p>
    <w:p w14:paraId="01040650" w14:textId="1C0D5735" w:rsidR="004C6BBE" w:rsidRPr="005D4C9E" w:rsidRDefault="004C6BBE" w:rsidP="004C6BBE">
      <w:pPr>
        <w:shd w:val="clear" w:color="auto" w:fill="BFBFBF" w:themeFill="background1" w:themeFillShade="BF"/>
        <w:jc w:val="center"/>
        <w:rPr>
          <w:rFonts w:cstheme="minorHAnsi"/>
          <w:b/>
          <w:bCs/>
          <w:smallCaps/>
          <w:sz w:val="24"/>
        </w:rPr>
      </w:pPr>
      <w:r w:rsidRPr="005D4C9E">
        <w:rPr>
          <w:rFonts w:cstheme="minorHAnsi"/>
          <w:b/>
          <w:bCs/>
          <w:smallCaps/>
          <w:sz w:val="24"/>
        </w:rPr>
        <w:t>General Information</w:t>
      </w:r>
    </w:p>
    <w:tbl>
      <w:tblPr>
        <w:tblStyle w:val="TableGrid"/>
        <w:tblW w:w="0" w:type="auto"/>
        <w:tblLook w:val="04A0" w:firstRow="1" w:lastRow="0" w:firstColumn="1" w:lastColumn="0" w:noHBand="0" w:noVBand="1"/>
      </w:tblPr>
      <w:tblGrid>
        <w:gridCol w:w="4675"/>
        <w:gridCol w:w="4675"/>
      </w:tblGrid>
      <w:tr w:rsidR="004C6BBE" w:rsidRPr="005D4C9E" w14:paraId="68D5AB63" w14:textId="77777777" w:rsidTr="004C6BBE">
        <w:trPr>
          <w:trHeight w:val="432"/>
        </w:trPr>
        <w:tc>
          <w:tcPr>
            <w:tcW w:w="4675" w:type="dxa"/>
            <w:vAlign w:val="center"/>
          </w:tcPr>
          <w:p w14:paraId="1272E7AF" w14:textId="0257B048" w:rsidR="004C6BBE" w:rsidRPr="005D4C9E" w:rsidRDefault="007108C8" w:rsidP="007108C8">
            <w:pPr>
              <w:spacing w:before="240" w:line="360" w:lineRule="auto"/>
              <w:rPr>
                <w:rFonts w:cstheme="minorHAnsi"/>
              </w:rPr>
            </w:pPr>
            <w:r>
              <w:rPr>
                <w:rFonts w:cstheme="minorHAnsi"/>
              </w:rPr>
              <w:t>1. Legal Name</w:t>
            </w:r>
          </w:p>
        </w:tc>
        <w:tc>
          <w:tcPr>
            <w:tcW w:w="4675" w:type="dxa"/>
            <w:vAlign w:val="center"/>
          </w:tcPr>
          <w:p w14:paraId="5D2ED607" w14:textId="77777777" w:rsidR="004C6BBE" w:rsidRPr="005D4C9E" w:rsidRDefault="004C6BBE" w:rsidP="004C6BBE">
            <w:pPr>
              <w:spacing w:before="240" w:line="360" w:lineRule="auto"/>
              <w:rPr>
                <w:rFonts w:cstheme="minorHAnsi"/>
              </w:rPr>
            </w:pPr>
            <w:bookmarkStart w:id="0" w:name="Text1"/>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bookmarkEnd w:id="0"/>
          </w:p>
        </w:tc>
      </w:tr>
      <w:tr w:rsidR="004C6BBE" w:rsidRPr="005D4C9E" w14:paraId="0B0E816C" w14:textId="77777777" w:rsidTr="004C6BBE">
        <w:trPr>
          <w:trHeight w:val="432"/>
        </w:trPr>
        <w:tc>
          <w:tcPr>
            <w:tcW w:w="4675" w:type="dxa"/>
            <w:vAlign w:val="center"/>
          </w:tcPr>
          <w:p w14:paraId="681CD937" w14:textId="77777777" w:rsidR="004C6BBE" w:rsidRPr="005D4C9E" w:rsidRDefault="004C6BBE" w:rsidP="004C6BBE">
            <w:pPr>
              <w:spacing w:before="240" w:line="360" w:lineRule="auto"/>
              <w:rPr>
                <w:rFonts w:cstheme="minorHAnsi"/>
              </w:rPr>
            </w:pPr>
            <w:r w:rsidRPr="005D4C9E">
              <w:rPr>
                <w:rFonts w:cstheme="minorHAnsi"/>
              </w:rPr>
              <w:t>2. DBA (if Applicable)</w:t>
            </w:r>
          </w:p>
        </w:tc>
        <w:tc>
          <w:tcPr>
            <w:tcW w:w="4675" w:type="dxa"/>
            <w:vAlign w:val="center"/>
          </w:tcPr>
          <w:p w14:paraId="35C61488" w14:textId="77777777" w:rsidR="004C6BBE" w:rsidRPr="005D4C9E" w:rsidRDefault="004C6BBE" w:rsidP="004C6BBE">
            <w:pPr>
              <w:spacing w:before="240" w:line="360" w:lineRule="auto"/>
              <w:rPr>
                <w:rFonts w:cstheme="minorHAnsi"/>
              </w:rPr>
            </w:pPr>
            <w:bookmarkStart w:id="1" w:name="Text2"/>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bookmarkEnd w:id="1"/>
          </w:p>
        </w:tc>
      </w:tr>
      <w:tr w:rsidR="004C6BBE" w:rsidRPr="005D4C9E" w14:paraId="157105B7" w14:textId="77777777" w:rsidTr="004C6BBE">
        <w:trPr>
          <w:trHeight w:val="432"/>
        </w:trPr>
        <w:tc>
          <w:tcPr>
            <w:tcW w:w="4675" w:type="dxa"/>
            <w:vAlign w:val="center"/>
          </w:tcPr>
          <w:p w14:paraId="4687C1CF" w14:textId="77777777" w:rsidR="004C6BBE" w:rsidRPr="005D4C9E" w:rsidRDefault="004C6BBE" w:rsidP="004C6BBE">
            <w:pPr>
              <w:spacing w:before="240" w:line="360" w:lineRule="auto"/>
              <w:rPr>
                <w:rFonts w:cstheme="minorHAnsi"/>
              </w:rPr>
            </w:pPr>
            <w:r w:rsidRPr="005D4C9E">
              <w:rPr>
                <w:rFonts w:cstheme="minorHAnsi"/>
              </w:rPr>
              <w:t>3. Mailing Address</w:t>
            </w:r>
          </w:p>
        </w:tc>
        <w:tc>
          <w:tcPr>
            <w:tcW w:w="4675" w:type="dxa"/>
            <w:vAlign w:val="center"/>
          </w:tcPr>
          <w:p w14:paraId="6122F72B" w14:textId="77777777" w:rsidR="004C6BBE" w:rsidRPr="005D4C9E" w:rsidRDefault="004C6BBE" w:rsidP="004C6BBE">
            <w:pPr>
              <w:spacing w:before="240" w:line="360" w:lineRule="auto"/>
              <w:rPr>
                <w:rFonts w:cstheme="minorHAnsi"/>
              </w:rPr>
            </w:pPr>
            <w:bookmarkStart w:id="2" w:name="Text3"/>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bookmarkEnd w:id="2"/>
          </w:p>
        </w:tc>
      </w:tr>
      <w:tr w:rsidR="004C6BBE" w:rsidRPr="005D4C9E" w14:paraId="48B569E1" w14:textId="77777777" w:rsidTr="004C6BBE">
        <w:trPr>
          <w:trHeight w:val="432"/>
        </w:trPr>
        <w:tc>
          <w:tcPr>
            <w:tcW w:w="4675" w:type="dxa"/>
            <w:vAlign w:val="center"/>
          </w:tcPr>
          <w:p w14:paraId="2BF4EFD5" w14:textId="77777777" w:rsidR="004C6BBE" w:rsidRPr="005D4C9E" w:rsidRDefault="004C6BBE" w:rsidP="004C6BBE">
            <w:pPr>
              <w:spacing w:before="240" w:line="360" w:lineRule="auto"/>
              <w:rPr>
                <w:rFonts w:cstheme="minorHAnsi"/>
              </w:rPr>
            </w:pPr>
            <w:r w:rsidRPr="005D4C9E">
              <w:rPr>
                <w:rFonts w:cstheme="minorHAnsi"/>
              </w:rPr>
              <w:t>4. Telephone Number</w:t>
            </w:r>
          </w:p>
        </w:tc>
        <w:tc>
          <w:tcPr>
            <w:tcW w:w="4675" w:type="dxa"/>
            <w:vAlign w:val="center"/>
          </w:tcPr>
          <w:p w14:paraId="6EA19A9D" w14:textId="77777777" w:rsidR="004C6BBE" w:rsidRPr="005D4C9E" w:rsidRDefault="004C6BBE" w:rsidP="004C6BBE">
            <w:pPr>
              <w:spacing w:before="240" w:line="360" w:lineRule="auto"/>
              <w:rPr>
                <w:rFonts w:cstheme="minorHAnsi"/>
              </w:rPr>
            </w:pPr>
            <w:bookmarkStart w:id="3" w:name="Text4"/>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bookmarkEnd w:id="3"/>
          </w:p>
        </w:tc>
      </w:tr>
      <w:tr w:rsidR="004C6BBE" w:rsidRPr="005D4C9E" w14:paraId="0A27DC29" w14:textId="77777777" w:rsidTr="004C6BBE">
        <w:trPr>
          <w:trHeight w:val="432"/>
        </w:trPr>
        <w:tc>
          <w:tcPr>
            <w:tcW w:w="4675" w:type="dxa"/>
            <w:vAlign w:val="center"/>
          </w:tcPr>
          <w:p w14:paraId="72ABA57E" w14:textId="77777777" w:rsidR="004C6BBE" w:rsidRPr="005D4C9E" w:rsidRDefault="004C6BBE" w:rsidP="004C6BBE">
            <w:pPr>
              <w:spacing w:before="240" w:line="360" w:lineRule="auto"/>
              <w:rPr>
                <w:rFonts w:cstheme="minorHAnsi"/>
              </w:rPr>
            </w:pPr>
            <w:r w:rsidRPr="005D4C9E">
              <w:rPr>
                <w:rFonts w:cstheme="minorHAnsi"/>
              </w:rPr>
              <w:t>5. Fax Number</w:t>
            </w:r>
          </w:p>
        </w:tc>
        <w:tc>
          <w:tcPr>
            <w:tcW w:w="4675" w:type="dxa"/>
            <w:vAlign w:val="center"/>
          </w:tcPr>
          <w:p w14:paraId="3DF8BAED" w14:textId="77777777" w:rsidR="004C6BBE" w:rsidRPr="005D4C9E" w:rsidRDefault="004C6BBE" w:rsidP="004C6BBE">
            <w:pPr>
              <w:spacing w:before="240" w:line="360" w:lineRule="auto"/>
              <w:rPr>
                <w:rFonts w:cstheme="minorHAnsi"/>
              </w:rPr>
            </w:pPr>
            <w:bookmarkStart w:id="4" w:name="Text5"/>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bookmarkEnd w:id="4"/>
          </w:p>
        </w:tc>
      </w:tr>
      <w:tr w:rsidR="004C6BBE" w:rsidRPr="005D4C9E" w14:paraId="5885B5C2" w14:textId="77777777" w:rsidTr="004C6BBE">
        <w:trPr>
          <w:trHeight w:val="432"/>
        </w:trPr>
        <w:tc>
          <w:tcPr>
            <w:tcW w:w="4675" w:type="dxa"/>
            <w:vAlign w:val="center"/>
          </w:tcPr>
          <w:p w14:paraId="3635BE01" w14:textId="77777777" w:rsidR="004C6BBE" w:rsidRPr="005D4C9E" w:rsidRDefault="004C6BBE" w:rsidP="004C6BBE">
            <w:pPr>
              <w:spacing w:before="240" w:line="360" w:lineRule="auto"/>
              <w:rPr>
                <w:rFonts w:cstheme="minorHAnsi"/>
              </w:rPr>
            </w:pPr>
            <w:r w:rsidRPr="005D4C9E">
              <w:rPr>
                <w:rFonts w:cstheme="minorHAnsi"/>
              </w:rPr>
              <w:t>6. Website</w:t>
            </w:r>
          </w:p>
        </w:tc>
        <w:tc>
          <w:tcPr>
            <w:tcW w:w="4675" w:type="dxa"/>
            <w:vAlign w:val="center"/>
          </w:tcPr>
          <w:p w14:paraId="46C6ED2D" w14:textId="77777777" w:rsidR="004C6BBE" w:rsidRPr="005D4C9E" w:rsidRDefault="004C6BBE" w:rsidP="004C6BBE">
            <w:pPr>
              <w:spacing w:before="240" w:line="360" w:lineRule="auto"/>
              <w:rPr>
                <w:rFonts w:cstheme="minorHAnsi"/>
              </w:rPr>
            </w:pPr>
            <w:bookmarkStart w:id="5" w:name="Text6"/>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bookmarkEnd w:id="5"/>
          </w:p>
        </w:tc>
      </w:tr>
      <w:tr w:rsidR="004C6BBE" w:rsidRPr="005D4C9E" w14:paraId="16F64DE9" w14:textId="77777777" w:rsidTr="004C6BBE">
        <w:trPr>
          <w:trHeight w:val="432"/>
        </w:trPr>
        <w:tc>
          <w:tcPr>
            <w:tcW w:w="4675" w:type="dxa"/>
            <w:vAlign w:val="center"/>
          </w:tcPr>
          <w:p w14:paraId="1C9AA839" w14:textId="77777777" w:rsidR="004C6BBE" w:rsidRPr="005D4C9E" w:rsidRDefault="004C6BBE" w:rsidP="004C6BBE">
            <w:pPr>
              <w:spacing w:before="240" w:line="360" w:lineRule="auto"/>
              <w:rPr>
                <w:rFonts w:cstheme="minorHAnsi"/>
              </w:rPr>
            </w:pPr>
            <w:r w:rsidRPr="005D4C9E">
              <w:rPr>
                <w:rFonts w:cstheme="minorHAnsi"/>
              </w:rPr>
              <w:t>7. DUNs Number</w:t>
            </w:r>
          </w:p>
        </w:tc>
        <w:tc>
          <w:tcPr>
            <w:tcW w:w="4675" w:type="dxa"/>
            <w:vAlign w:val="center"/>
          </w:tcPr>
          <w:p w14:paraId="743456E4" w14:textId="77777777" w:rsidR="004C6BBE" w:rsidRPr="005D4C9E" w:rsidRDefault="004C6BBE" w:rsidP="004C6BBE">
            <w:pPr>
              <w:spacing w:before="240" w:line="360" w:lineRule="auto"/>
              <w:rPr>
                <w:rFonts w:cstheme="minorHAnsi"/>
              </w:rPr>
            </w:pPr>
            <w:bookmarkStart w:id="6" w:name="Text7"/>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bookmarkEnd w:id="6"/>
          </w:p>
        </w:tc>
      </w:tr>
      <w:tr w:rsidR="004C6BBE" w:rsidRPr="005D4C9E" w14:paraId="01008941" w14:textId="77777777" w:rsidTr="004C6BBE">
        <w:trPr>
          <w:trHeight w:val="432"/>
        </w:trPr>
        <w:tc>
          <w:tcPr>
            <w:tcW w:w="4675" w:type="dxa"/>
            <w:vAlign w:val="center"/>
          </w:tcPr>
          <w:p w14:paraId="02179879" w14:textId="77777777" w:rsidR="004C6BBE" w:rsidRPr="005D4C9E" w:rsidRDefault="004C6BBE" w:rsidP="004C6BBE">
            <w:pPr>
              <w:spacing w:before="240" w:line="360" w:lineRule="auto"/>
              <w:rPr>
                <w:rFonts w:cstheme="minorHAnsi"/>
              </w:rPr>
            </w:pPr>
            <w:r w:rsidRPr="005D4C9E">
              <w:rPr>
                <w:rFonts w:cstheme="minorHAnsi"/>
              </w:rPr>
              <w:t>8. Federal Employer Identification Number (EIN) or Tax Identification Number (TIN)</w:t>
            </w:r>
          </w:p>
        </w:tc>
        <w:tc>
          <w:tcPr>
            <w:tcW w:w="4675" w:type="dxa"/>
            <w:vAlign w:val="center"/>
          </w:tcPr>
          <w:p w14:paraId="5E410F9B" w14:textId="77777777" w:rsidR="004C6BBE" w:rsidRPr="005D4C9E" w:rsidRDefault="004C6BBE" w:rsidP="004C6BBE">
            <w:pPr>
              <w:spacing w:before="240" w:line="360" w:lineRule="auto"/>
              <w:rPr>
                <w:rFonts w:cstheme="minorHAnsi"/>
              </w:rPr>
            </w:pPr>
            <w:bookmarkStart w:id="7" w:name="Text8"/>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bookmarkEnd w:id="7"/>
          </w:p>
        </w:tc>
      </w:tr>
      <w:tr w:rsidR="004C6BBE" w:rsidRPr="005D4C9E" w14:paraId="0BE15CF5" w14:textId="77777777" w:rsidTr="004C6BBE">
        <w:trPr>
          <w:trHeight w:val="432"/>
        </w:trPr>
        <w:tc>
          <w:tcPr>
            <w:tcW w:w="4675" w:type="dxa"/>
            <w:vAlign w:val="center"/>
          </w:tcPr>
          <w:p w14:paraId="0C9E21DD" w14:textId="77777777" w:rsidR="004C6BBE" w:rsidRPr="005D4C9E" w:rsidRDefault="004C6BBE" w:rsidP="004C6BBE">
            <w:pPr>
              <w:spacing w:before="240" w:line="360" w:lineRule="auto"/>
              <w:rPr>
                <w:rFonts w:cstheme="minorHAnsi"/>
              </w:rPr>
            </w:pPr>
            <w:r w:rsidRPr="005D4C9E">
              <w:rPr>
                <w:rFonts w:cstheme="minorHAnsi"/>
              </w:rPr>
              <w:t>9. Registered with SAM.gov</w:t>
            </w:r>
          </w:p>
        </w:tc>
        <w:tc>
          <w:tcPr>
            <w:tcW w:w="4675" w:type="dxa"/>
            <w:vAlign w:val="center"/>
          </w:tcPr>
          <w:p w14:paraId="2985C4F3" w14:textId="77777777" w:rsidR="004C6BBE" w:rsidRPr="005D4C9E" w:rsidRDefault="004C6BBE" w:rsidP="004C6BBE">
            <w:pPr>
              <w:spacing w:before="240" w:line="360" w:lineRule="auto"/>
              <w:rPr>
                <w:rFonts w:cstheme="minorHAnsi"/>
              </w:rPr>
            </w:pPr>
            <w:bookmarkStart w:id="8" w:name="Check1"/>
            <w:bookmarkEnd w:id="8"/>
            <w:r w:rsidRPr="005D4C9E">
              <w:rPr>
                <w:rFonts w:cstheme="minorHAnsi"/>
              </w:rPr>
              <w:t xml:space="preserve"> Yes    </w:t>
            </w:r>
            <w:bookmarkStart w:id="9" w:name="Check2"/>
            <w:bookmarkEnd w:id="9"/>
            <w:r w:rsidRPr="005D4C9E">
              <w:rPr>
                <w:rFonts w:cstheme="minorHAnsi"/>
              </w:rPr>
              <w:t xml:space="preserve"> No</w:t>
            </w:r>
          </w:p>
        </w:tc>
      </w:tr>
      <w:tr w:rsidR="004C6BBE" w:rsidRPr="005D4C9E" w14:paraId="4ECA3349" w14:textId="77777777" w:rsidTr="004C6BBE">
        <w:trPr>
          <w:trHeight w:val="432"/>
        </w:trPr>
        <w:tc>
          <w:tcPr>
            <w:tcW w:w="4675" w:type="dxa"/>
            <w:vAlign w:val="center"/>
          </w:tcPr>
          <w:p w14:paraId="5FB7E773" w14:textId="77777777" w:rsidR="004C6BBE" w:rsidRPr="005D4C9E" w:rsidRDefault="004C6BBE" w:rsidP="004C6BBE">
            <w:pPr>
              <w:spacing w:before="240"/>
              <w:rPr>
                <w:rFonts w:cstheme="minorHAnsi"/>
              </w:rPr>
            </w:pPr>
            <w:r w:rsidRPr="005D4C9E">
              <w:rPr>
                <w:rFonts w:cstheme="minorHAnsi"/>
              </w:rPr>
              <w:t>10. Chief Executive Officer</w:t>
            </w:r>
          </w:p>
        </w:tc>
        <w:tc>
          <w:tcPr>
            <w:tcW w:w="4675" w:type="dxa"/>
            <w:vAlign w:val="center"/>
          </w:tcPr>
          <w:p w14:paraId="2D371111" w14:textId="77777777" w:rsidR="004C6BBE" w:rsidRPr="005D4C9E" w:rsidRDefault="004C6BBE" w:rsidP="004C6BBE">
            <w:pPr>
              <w:spacing w:before="240"/>
              <w:rPr>
                <w:rFonts w:cstheme="minorHAnsi"/>
              </w:rPr>
            </w:pPr>
            <w:r w:rsidRPr="005D4C9E">
              <w:rPr>
                <w:rFonts w:cstheme="minorHAnsi"/>
              </w:rPr>
              <w:t xml:space="preserve">Name: </w:t>
            </w:r>
            <w:bookmarkStart w:id="10" w:name="Text9"/>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bookmarkEnd w:id="10"/>
          </w:p>
          <w:p w14:paraId="349672B9" w14:textId="77777777" w:rsidR="004C6BBE" w:rsidRPr="005D4C9E" w:rsidRDefault="004C6BBE" w:rsidP="004C6BBE">
            <w:pPr>
              <w:spacing w:before="240"/>
              <w:rPr>
                <w:rFonts w:cstheme="minorHAnsi"/>
              </w:rPr>
            </w:pPr>
            <w:r w:rsidRPr="005D4C9E">
              <w:rPr>
                <w:rFonts w:cstheme="minorHAnsi"/>
              </w:rPr>
              <w:t xml:space="preserve">Title: </w:t>
            </w:r>
            <w:bookmarkStart w:id="11" w:name="Text10"/>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bookmarkEnd w:id="11"/>
          </w:p>
          <w:p w14:paraId="0ABBE9DE" w14:textId="77777777" w:rsidR="004C6BBE" w:rsidRPr="005D4C9E" w:rsidRDefault="004C6BBE" w:rsidP="004C6BBE">
            <w:pPr>
              <w:spacing w:before="240"/>
              <w:rPr>
                <w:rFonts w:cstheme="minorHAnsi"/>
              </w:rPr>
            </w:pPr>
            <w:r w:rsidRPr="005D4C9E">
              <w:rPr>
                <w:rFonts w:cstheme="minorHAnsi"/>
              </w:rPr>
              <w:t xml:space="preserve">Phone: </w:t>
            </w:r>
            <w:bookmarkStart w:id="12" w:name="Text11"/>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bookmarkEnd w:id="12"/>
          </w:p>
          <w:p w14:paraId="6607A823" w14:textId="77777777" w:rsidR="004C6BBE" w:rsidRPr="005D4C9E" w:rsidRDefault="004C6BBE" w:rsidP="004C6BBE">
            <w:pPr>
              <w:spacing w:before="240"/>
              <w:rPr>
                <w:rFonts w:cstheme="minorHAnsi"/>
              </w:rPr>
            </w:pPr>
            <w:r w:rsidRPr="005D4C9E">
              <w:rPr>
                <w:rFonts w:cstheme="minorHAnsi"/>
              </w:rPr>
              <w:t xml:space="preserve">Email: </w:t>
            </w:r>
            <w:bookmarkStart w:id="13" w:name="Text12"/>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bookmarkEnd w:id="13"/>
          </w:p>
        </w:tc>
      </w:tr>
      <w:tr w:rsidR="004C6BBE" w:rsidRPr="005D4C9E" w14:paraId="5C101C99" w14:textId="77777777" w:rsidTr="004C6BBE">
        <w:trPr>
          <w:trHeight w:val="432"/>
        </w:trPr>
        <w:tc>
          <w:tcPr>
            <w:tcW w:w="4675" w:type="dxa"/>
            <w:vAlign w:val="center"/>
          </w:tcPr>
          <w:p w14:paraId="3E1E58ED" w14:textId="77777777" w:rsidR="004C6BBE" w:rsidRPr="005D4C9E" w:rsidRDefault="004C6BBE" w:rsidP="004C6BBE">
            <w:pPr>
              <w:spacing w:before="240"/>
              <w:rPr>
                <w:rFonts w:cstheme="minorHAnsi"/>
              </w:rPr>
            </w:pPr>
            <w:r w:rsidRPr="005D4C9E">
              <w:rPr>
                <w:rFonts w:cstheme="minorHAnsi"/>
              </w:rPr>
              <w:t>11. Primary Point of Contact for Project</w:t>
            </w:r>
          </w:p>
        </w:tc>
        <w:tc>
          <w:tcPr>
            <w:tcW w:w="4675" w:type="dxa"/>
            <w:vAlign w:val="center"/>
          </w:tcPr>
          <w:p w14:paraId="2D465B09" w14:textId="77777777" w:rsidR="004C6BBE" w:rsidRPr="005D4C9E" w:rsidRDefault="004C6BBE" w:rsidP="004C6BBE">
            <w:pPr>
              <w:spacing w:before="240"/>
              <w:rPr>
                <w:rFonts w:cstheme="minorHAnsi"/>
              </w:rPr>
            </w:pPr>
            <w:r w:rsidRPr="005D4C9E">
              <w:rPr>
                <w:rFonts w:cstheme="minorHAnsi"/>
              </w:rPr>
              <w:t xml:space="preserve">Name: </w:t>
            </w:r>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p>
          <w:p w14:paraId="7F1F2110" w14:textId="77777777" w:rsidR="004C6BBE" w:rsidRPr="005D4C9E" w:rsidRDefault="004C6BBE" w:rsidP="004C6BBE">
            <w:pPr>
              <w:spacing w:before="240"/>
              <w:rPr>
                <w:rFonts w:cstheme="minorHAnsi"/>
              </w:rPr>
            </w:pPr>
            <w:r w:rsidRPr="005D4C9E">
              <w:rPr>
                <w:rFonts w:cstheme="minorHAnsi"/>
              </w:rPr>
              <w:t xml:space="preserve">Title: </w:t>
            </w:r>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p>
          <w:p w14:paraId="684456E0" w14:textId="77777777" w:rsidR="004C6BBE" w:rsidRPr="005D4C9E" w:rsidRDefault="004C6BBE" w:rsidP="004C6BBE">
            <w:pPr>
              <w:spacing w:before="240"/>
              <w:rPr>
                <w:rFonts w:cstheme="minorHAnsi"/>
              </w:rPr>
            </w:pPr>
            <w:r w:rsidRPr="005D4C9E">
              <w:rPr>
                <w:rFonts w:cstheme="minorHAnsi"/>
              </w:rPr>
              <w:t xml:space="preserve">Phone: </w:t>
            </w:r>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p>
          <w:p w14:paraId="20C5B727" w14:textId="77777777" w:rsidR="004C6BBE" w:rsidRPr="005D4C9E" w:rsidRDefault="004C6BBE" w:rsidP="004C6BBE">
            <w:pPr>
              <w:spacing w:before="240"/>
              <w:rPr>
                <w:rFonts w:cstheme="minorHAnsi"/>
              </w:rPr>
            </w:pPr>
            <w:r w:rsidRPr="005D4C9E">
              <w:rPr>
                <w:rFonts w:cstheme="minorHAnsi"/>
              </w:rPr>
              <w:t xml:space="preserve">Email: </w:t>
            </w:r>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r w:rsidRPr="005D4C9E">
              <w:rPr>
                <w:rFonts w:cstheme="minorHAnsi"/>
                <w:noProof/>
              </w:rPr>
              <w:t> </w:t>
            </w:r>
          </w:p>
        </w:tc>
      </w:tr>
    </w:tbl>
    <w:p w14:paraId="4A5CB923" w14:textId="77777777" w:rsidR="004C6BBE" w:rsidRPr="00A216FF" w:rsidRDefault="004C6BBE" w:rsidP="004C6BBE">
      <w:pPr>
        <w:overflowPunct w:val="0"/>
        <w:adjustRightInd w:val="0"/>
        <w:jc w:val="both"/>
        <w:rPr>
          <w:rFonts w:ascii="Georgia" w:hAnsi="Georgia"/>
          <w:b/>
          <w:bCs/>
        </w:rPr>
      </w:pPr>
    </w:p>
    <w:p w14:paraId="62374CBA" w14:textId="77777777" w:rsidR="004C6BBE" w:rsidRPr="00A216FF" w:rsidRDefault="004C6BBE" w:rsidP="004C6BBE">
      <w:pPr>
        <w:rPr>
          <w:rFonts w:ascii="Georgia" w:hAnsi="Georgia"/>
          <w:b/>
          <w:bCs/>
        </w:rPr>
      </w:pPr>
      <w:r w:rsidRPr="00A216FF">
        <w:rPr>
          <w:rFonts w:ascii="Georgia" w:hAnsi="Georgia"/>
          <w:b/>
          <w:bCs/>
        </w:rPr>
        <w:br w:type="page"/>
      </w:r>
    </w:p>
    <w:p w14:paraId="7E8773AD" w14:textId="77777777" w:rsidR="004C6BBE" w:rsidRPr="005D4C9E" w:rsidRDefault="004C6BBE" w:rsidP="004C6BBE">
      <w:pPr>
        <w:overflowPunct w:val="0"/>
        <w:adjustRightInd w:val="0"/>
        <w:jc w:val="both"/>
        <w:rPr>
          <w:rFonts w:cstheme="minorHAnsi"/>
          <w:b/>
          <w:bCs/>
        </w:rPr>
      </w:pPr>
    </w:p>
    <w:p w14:paraId="6CB255BC" w14:textId="2C3A83D8" w:rsidR="00945E6A" w:rsidRDefault="005D4C9E" w:rsidP="00717E04">
      <w:pPr>
        <w:overflowPunct w:val="0"/>
        <w:adjustRightInd w:val="0"/>
        <w:jc w:val="center"/>
        <w:rPr>
          <w:rFonts w:cstheme="minorHAnsi"/>
          <w:b/>
          <w:bCs/>
        </w:rPr>
      </w:pPr>
      <w:r>
        <w:rPr>
          <w:rFonts w:cstheme="minorHAnsi"/>
          <w:b/>
          <w:bCs/>
        </w:rPr>
        <w:t>JOB</w:t>
      </w:r>
      <w:r w:rsidR="00717E04">
        <w:rPr>
          <w:rFonts w:cstheme="minorHAnsi"/>
          <w:b/>
          <w:bCs/>
        </w:rPr>
        <w:t xml:space="preserve"> DESCRIPTION:  VP of Strategy &amp; Engagement</w:t>
      </w:r>
    </w:p>
    <w:p w14:paraId="36BA82D9" w14:textId="77777777" w:rsidR="00717E04" w:rsidRPr="005D4C9E" w:rsidRDefault="00717E04" w:rsidP="00717E04">
      <w:pPr>
        <w:overflowPunct w:val="0"/>
        <w:adjustRightInd w:val="0"/>
        <w:jc w:val="center"/>
        <w:rPr>
          <w:rFonts w:cstheme="minorHAnsi"/>
        </w:rPr>
      </w:pPr>
    </w:p>
    <w:p w14:paraId="0BEFAAE4" w14:textId="297D6ED6" w:rsidR="000E4A67" w:rsidRPr="005D4C9E" w:rsidRDefault="00945E6A" w:rsidP="000E4A67">
      <w:pPr>
        <w:jc w:val="both"/>
        <w:rPr>
          <w:rFonts w:cstheme="minorHAnsi"/>
        </w:rPr>
      </w:pPr>
      <w:r w:rsidRPr="005D4C9E">
        <w:rPr>
          <w:rFonts w:cstheme="minorHAnsi"/>
          <w:bCs/>
          <w:iCs/>
        </w:rPr>
        <w:t xml:space="preserve">The Partnership for Southern Equity (PSE) advances policies and institutional actions that promote racial equity and shared prosperity for all in the growth of metropolitan Atlanta and the American South.  We have grown our resources to support an operation of five key issue areas; Just Energy (JE), Just Growth (JG), Just Health (JH), </w:t>
      </w:r>
      <w:r w:rsidRPr="005D4C9E">
        <w:rPr>
          <w:rFonts w:cstheme="minorHAnsi"/>
        </w:rPr>
        <w:t xml:space="preserve">Just Opportunity (JO) and YES! for Equity. </w:t>
      </w:r>
    </w:p>
    <w:p w14:paraId="4C11E1F5" w14:textId="77777777" w:rsidR="000E4A67" w:rsidRPr="005D4C9E" w:rsidRDefault="000E4A67" w:rsidP="000E4A67">
      <w:pPr>
        <w:jc w:val="both"/>
        <w:rPr>
          <w:rFonts w:cstheme="minorHAnsi"/>
        </w:rPr>
      </w:pPr>
    </w:p>
    <w:p w14:paraId="706D78D4" w14:textId="4A4C10EE" w:rsidR="00D96A1F" w:rsidRPr="005D4C9E" w:rsidRDefault="00D96A1F" w:rsidP="00945E6A">
      <w:pPr>
        <w:jc w:val="both"/>
        <w:rPr>
          <w:rFonts w:cstheme="minorHAnsi"/>
          <w:shd w:val="clear" w:color="auto" w:fill="FFFFFF"/>
        </w:rPr>
      </w:pPr>
      <w:r w:rsidRPr="005D4C9E">
        <w:rPr>
          <w:rFonts w:cstheme="minorHAnsi"/>
        </w:rPr>
        <w:t xml:space="preserve">This position will manage approximately 20+ Full Time staff and supervise five strategic teams that include: </w:t>
      </w:r>
      <w:r w:rsidR="00B91D48">
        <w:rPr>
          <w:rFonts w:cstheme="minorHAnsi"/>
        </w:rPr>
        <w:t>J</w:t>
      </w:r>
      <w:r w:rsidRPr="005D4C9E">
        <w:rPr>
          <w:rFonts w:cstheme="minorHAnsi"/>
        </w:rPr>
        <w:t xml:space="preserve">E, JG, JH, JO and the Community Organizing </w:t>
      </w:r>
      <w:r w:rsidR="00104984" w:rsidRPr="005D4C9E">
        <w:rPr>
          <w:rFonts w:cstheme="minorHAnsi"/>
        </w:rPr>
        <w:t xml:space="preserve">unit </w:t>
      </w:r>
      <w:r w:rsidRPr="005D4C9E">
        <w:rPr>
          <w:rFonts w:cstheme="minorHAnsi"/>
        </w:rPr>
        <w:t>within PSE. The VP of Strategy and Engagement will report directly to the Founder and Chief Equity Officer</w:t>
      </w:r>
      <w:r w:rsidR="005D4C9E">
        <w:rPr>
          <w:rFonts w:cstheme="minorHAnsi"/>
        </w:rPr>
        <w:t xml:space="preserve"> (</w:t>
      </w:r>
      <w:proofErr w:type="spellStart"/>
      <w:r w:rsidR="005D4C9E">
        <w:rPr>
          <w:rFonts w:cstheme="minorHAnsi"/>
        </w:rPr>
        <w:t>CEqO</w:t>
      </w:r>
      <w:proofErr w:type="spellEnd"/>
      <w:r w:rsidR="005D4C9E">
        <w:rPr>
          <w:rFonts w:cstheme="minorHAnsi"/>
        </w:rPr>
        <w:t>)</w:t>
      </w:r>
      <w:r w:rsidRPr="005D4C9E">
        <w:rPr>
          <w:rFonts w:cstheme="minorHAnsi"/>
        </w:rPr>
        <w:t>. The position w</w:t>
      </w:r>
      <w:r w:rsidRPr="005D4C9E">
        <w:rPr>
          <w:rFonts w:cstheme="minorHAnsi"/>
          <w:shd w:val="clear" w:color="auto" w:fill="FFFFFF"/>
        </w:rPr>
        <w:t>ill serve as a</w:t>
      </w:r>
      <w:r w:rsidR="005D4C9E">
        <w:rPr>
          <w:rFonts w:cstheme="minorHAnsi"/>
          <w:shd w:val="clear" w:color="auto" w:fill="FFFFFF"/>
        </w:rPr>
        <w:t xml:space="preserve"> liaison between the portfolios/</w:t>
      </w:r>
      <w:r w:rsidRPr="005D4C9E">
        <w:rPr>
          <w:rFonts w:cstheme="minorHAnsi"/>
          <w:shd w:val="clear" w:color="auto" w:fill="FFFFFF"/>
        </w:rPr>
        <w:t>issue areas and the operations team. The position will work both internally and externally to accelerate relationships and produce results that advance the mission of PSE.</w:t>
      </w:r>
      <w:r w:rsidR="00A0696F" w:rsidRPr="005D4C9E">
        <w:rPr>
          <w:rFonts w:cstheme="minorHAnsi"/>
          <w:shd w:val="clear" w:color="auto" w:fill="FFFFFF"/>
        </w:rPr>
        <w:t xml:space="preserve"> </w:t>
      </w:r>
      <w:r w:rsidR="005D4C9E">
        <w:rPr>
          <w:rFonts w:cstheme="minorHAnsi"/>
          <w:shd w:val="clear" w:color="auto" w:fill="FFFFFF"/>
        </w:rPr>
        <w:t xml:space="preserve"> </w:t>
      </w:r>
      <w:r w:rsidR="005D4C9E" w:rsidRPr="00B91D48">
        <w:rPr>
          <w:rFonts w:cstheme="minorHAnsi"/>
          <w:i/>
          <w:shd w:val="clear" w:color="auto" w:fill="FFFFFF"/>
        </w:rPr>
        <w:t>More detail regarding the j</w:t>
      </w:r>
      <w:r w:rsidR="00A0696F" w:rsidRPr="00B91D48">
        <w:rPr>
          <w:rFonts w:cstheme="minorHAnsi"/>
          <w:i/>
          <w:shd w:val="clear" w:color="auto" w:fill="FFFFFF"/>
        </w:rPr>
        <w:t>ob description is listed below:</w:t>
      </w:r>
      <w:r w:rsidR="00A0696F" w:rsidRPr="005D4C9E">
        <w:rPr>
          <w:rFonts w:cstheme="minorHAnsi"/>
          <w:shd w:val="clear" w:color="auto" w:fill="FFFFFF"/>
        </w:rPr>
        <w:t xml:space="preserve"> </w:t>
      </w:r>
    </w:p>
    <w:p w14:paraId="13A15CDC" w14:textId="77777777" w:rsidR="00D96A1F" w:rsidRPr="005D4C9E" w:rsidRDefault="00D96A1F" w:rsidP="00945E6A">
      <w:pPr>
        <w:jc w:val="both"/>
        <w:rPr>
          <w:rFonts w:cstheme="minorHAnsi"/>
        </w:rPr>
      </w:pPr>
    </w:p>
    <w:p w14:paraId="63F29F42" w14:textId="68E663BA" w:rsidR="005D4C9E" w:rsidRDefault="00AC1274" w:rsidP="00945E6A">
      <w:pPr>
        <w:adjustRightInd w:val="0"/>
        <w:rPr>
          <w:rFonts w:cstheme="minorHAnsi"/>
          <w:b/>
        </w:rPr>
      </w:pPr>
      <w:r>
        <w:rPr>
          <w:rFonts w:cstheme="minorHAnsi"/>
          <w:b/>
        </w:rPr>
        <w:t>CANDIDATE PROFILE</w:t>
      </w:r>
    </w:p>
    <w:p w14:paraId="24237E77" w14:textId="6DD4A288" w:rsidR="00945E6A" w:rsidRPr="005D4C9E" w:rsidRDefault="00945E6A" w:rsidP="005D4C9E">
      <w:pPr>
        <w:pStyle w:val="ListParagraph"/>
        <w:numPr>
          <w:ilvl w:val="0"/>
          <w:numId w:val="13"/>
        </w:numPr>
        <w:adjustRightInd w:val="0"/>
        <w:rPr>
          <w:rFonts w:cstheme="minorHAnsi"/>
          <w:b/>
        </w:rPr>
      </w:pPr>
      <w:r w:rsidRPr="005D4C9E">
        <w:rPr>
          <w:rFonts w:cstheme="minorHAnsi"/>
          <w:bCs/>
        </w:rPr>
        <w:t>A deep commitment to racial equity and inclusion</w:t>
      </w:r>
    </w:p>
    <w:p w14:paraId="00B771C7" w14:textId="77777777" w:rsidR="00945E6A" w:rsidRPr="005D4C9E" w:rsidRDefault="00945E6A" w:rsidP="00945E6A">
      <w:pPr>
        <w:pStyle w:val="ListParagraph"/>
        <w:widowControl/>
        <w:numPr>
          <w:ilvl w:val="0"/>
          <w:numId w:val="13"/>
        </w:numPr>
        <w:adjustRightInd w:val="0"/>
        <w:jc w:val="left"/>
        <w:rPr>
          <w:rFonts w:cstheme="minorHAnsi"/>
          <w:bCs/>
        </w:rPr>
      </w:pPr>
      <w:r w:rsidRPr="005D4C9E">
        <w:rPr>
          <w:rFonts w:cstheme="minorHAnsi"/>
          <w:bCs/>
        </w:rPr>
        <w:t>Love and respect for the people, history and struggle for racial equity in the American South</w:t>
      </w:r>
    </w:p>
    <w:p w14:paraId="18948AE7" w14:textId="77777777" w:rsidR="00945E6A" w:rsidRPr="005D4C9E" w:rsidRDefault="00945E6A" w:rsidP="00945E6A">
      <w:pPr>
        <w:pStyle w:val="ListParagraph"/>
        <w:widowControl/>
        <w:numPr>
          <w:ilvl w:val="0"/>
          <w:numId w:val="13"/>
        </w:numPr>
        <w:adjustRightInd w:val="0"/>
        <w:jc w:val="left"/>
        <w:rPr>
          <w:rFonts w:cstheme="minorHAnsi"/>
          <w:bCs/>
        </w:rPr>
      </w:pPr>
      <w:r w:rsidRPr="005D4C9E">
        <w:rPr>
          <w:rFonts w:cstheme="minorHAnsi"/>
          <w:bCs/>
        </w:rPr>
        <w:t>An optimistic and entrepreneurial attitude with a sense of humor</w:t>
      </w:r>
    </w:p>
    <w:p w14:paraId="15A18ED2" w14:textId="77777777" w:rsidR="00945E6A" w:rsidRPr="005D4C9E" w:rsidRDefault="00945E6A" w:rsidP="00945E6A">
      <w:pPr>
        <w:pStyle w:val="ListParagraph"/>
        <w:widowControl/>
        <w:numPr>
          <w:ilvl w:val="0"/>
          <w:numId w:val="13"/>
        </w:numPr>
        <w:adjustRightInd w:val="0"/>
        <w:jc w:val="left"/>
        <w:rPr>
          <w:rFonts w:cstheme="minorHAnsi"/>
          <w:bCs/>
        </w:rPr>
      </w:pPr>
      <w:r w:rsidRPr="005D4C9E">
        <w:rPr>
          <w:rFonts w:cstheme="minorHAnsi"/>
          <w:bCs/>
        </w:rPr>
        <w:t>Ability to understand and articulate the intersectionality of PSE’s mission and programmatic areas.</w:t>
      </w:r>
    </w:p>
    <w:p w14:paraId="71F0D787" w14:textId="77777777" w:rsidR="00945E6A" w:rsidRPr="005D4C9E" w:rsidRDefault="00945E6A" w:rsidP="00945E6A">
      <w:pPr>
        <w:pStyle w:val="ListParagraph"/>
        <w:widowControl/>
        <w:numPr>
          <w:ilvl w:val="0"/>
          <w:numId w:val="13"/>
        </w:numPr>
        <w:adjustRightInd w:val="0"/>
        <w:jc w:val="left"/>
        <w:rPr>
          <w:rFonts w:cstheme="minorHAnsi"/>
          <w:bCs/>
        </w:rPr>
      </w:pPr>
      <w:r w:rsidRPr="005D4C9E">
        <w:rPr>
          <w:rFonts w:cstheme="minorHAnsi"/>
          <w:bCs/>
        </w:rPr>
        <w:t>Proven track record of 10 or more years of experience in the preparation, management, and execution of high impact programs and strategies.</w:t>
      </w:r>
    </w:p>
    <w:p w14:paraId="3F89584E" w14:textId="77777777" w:rsidR="00945E6A" w:rsidRPr="005D4C9E" w:rsidRDefault="00945E6A" w:rsidP="00945E6A">
      <w:pPr>
        <w:pStyle w:val="ListParagraph"/>
        <w:widowControl/>
        <w:numPr>
          <w:ilvl w:val="0"/>
          <w:numId w:val="13"/>
        </w:numPr>
        <w:adjustRightInd w:val="0"/>
        <w:jc w:val="left"/>
        <w:rPr>
          <w:rFonts w:cstheme="minorHAnsi"/>
          <w:bCs/>
        </w:rPr>
      </w:pPr>
      <w:r w:rsidRPr="005D4C9E">
        <w:rPr>
          <w:rFonts w:cstheme="minorHAnsi"/>
          <w:bCs/>
        </w:rPr>
        <w:t>Demonstrated understanding of local, state, and national political environments.</w:t>
      </w:r>
    </w:p>
    <w:p w14:paraId="130D8D1E" w14:textId="77777777" w:rsidR="00945E6A" w:rsidRPr="005D4C9E" w:rsidRDefault="00945E6A" w:rsidP="00945E6A">
      <w:pPr>
        <w:pStyle w:val="ListParagraph"/>
        <w:widowControl/>
        <w:numPr>
          <w:ilvl w:val="0"/>
          <w:numId w:val="13"/>
        </w:numPr>
        <w:adjustRightInd w:val="0"/>
        <w:jc w:val="left"/>
        <w:rPr>
          <w:rFonts w:cstheme="minorHAnsi"/>
          <w:bCs/>
        </w:rPr>
      </w:pPr>
      <w:r w:rsidRPr="005D4C9E">
        <w:rPr>
          <w:rFonts w:cstheme="minorHAnsi"/>
          <w:bCs/>
        </w:rPr>
        <w:t>Seasoned community organizer with multiple examples of issue engagement and lessons learned.</w:t>
      </w:r>
    </w:p>
    <w:p w14:paraId="09EB7724" w14:textId="77777777" w:rsidR="00945E6A" w:rsidRPr="005D4C9E" w:rsidRDefault="00945E6A" w:rsidP="00945E6A">
      <w:pPr>
        <w:pStyle w:val="ListParagraph"/>
        <w:widowControl/>
        <w:numPr>
          <w:ilvl w:val="0"/>
          <w:numId w:val="13"/>
        </w:numPr>
        <w:adjustRightInd w:val="0"/>
        <w:jc w:val="left"/>
        <w:rPr>
          <w:rFonts w:cstheme="minorHAnsi"/>
          <w:bCs/>
        </w:rPr>
      </w:pPr>
      <w:r w:rsidRPr="005D4C9E">
        <w:rPr>
          <w:rFonts w:cstheme="minorHAnsi"/>
          <w:bCs/>
        </w:rPr>
        <w:t>Demonstrated ability to manage high budget programs with multiple line items.</w:t>
      </w:r>
    </w:p>
    <w:p w14:paraId="29465F3F" w14:textId="77777777" w:rsidR="00945E6A" w:rsidRPr="005D4C9E" w:rsidRDefault="00945E6A" w:rsidP="00945E6A">
      <w:pPr>
        <w:pStyle w:val="ListParagraph"/>
        <w:widowControl/>
        <w:numPr>
          <w:ilvl w:val="0"/>
          <w:numId w:val="13"/>
        </w:numPr>
        <w:adjustRightInd w:val="0"/>
        <w:jc w:val="left"/>
        <w:rPr>
          <w:rFonts w:cstheme="minorHAnsi"/>
          <w:bCs/>
        </w:rPr>
      </w:pPr>
      <w:r w:rsidRPr="005D4C9E">
        <w:rPr>
          <w:rFonts w:cstheme="minorHAnsi"/>
          <w:bCs/>
        </w:rPr>
        <w:t>Ability to comfortably manage several deliverables in tight and highly prescribed time frames.</w:t>
      </w:r>
    </w:p>
    <w:p w14:paraId="0BC0AC16" w14:textId="77777777" w:rsidR="00945E6A" w:rsidRPr="005D4C9E" w:rsidRDefault="00945E6A" w:rsidP="00945E6A">
      <w:pPr>
        <w:pStyle w:val="ListParagraph"/>
        <w:widowControl/>
        <w:numPr>
          <w:ilvl w:val="0"/>
          <w:numId w:val="13"/>
        </w:numPr>
        <w:adjustRightInd w:val="0"/>
        <w:jc w:val="left"/>
        <w:rPr>
          <w:rFonts w:cstheme="minorHAnsi"/>
          <w:bCs/>
        </w:rPr>
      </w:pPr>
      <w:r w:rsidRPr="005D4C9E">
        <w:rPr>
          <w:rFonts w:cstheme="minorHAnsi"/>
          <w:bCs/>
        </w:rPr>
        <w:t>Management expertise to inspire and motivate a team of individuals to execute the work soundly.</w:t>
      </w:r>
    </w:p>
    <w:p w14:paraId="7996844E" w14:textId="77777777" w:rsidR="00945E6A" w:rsidRPr="005D4C9E" w:rsidRDefault="00945E6A" w:rsidP="00945E6A">
      <w:pPr>
        <w:pStyle w:val="ListParagraph"/>
        <w:widowControl/>
        <w:numPr>
          <w:ilvl w:val="0"/>
          <w:numId w:val="13"/>
        </w:numPr>
        <w:adjustRightInd w:val="0"/>
        <w:jc w:val="left"/>
        <w:rPr>
          <w:rFonts w:cstheme="minorHAnsi"/>
          <w:bCs/>
        </w:rPr>
      </w:pPr>
      <w:r w:rsidRPr="005D4C9E">
        <w:rPr>
          <w:rFonts w:cstheme="minorHAnsi"/>
          <w:bCs/>
        </w:rPr>
        <w:t>A “stickler” for community impact details and community-focused customer service.</w:t>
      </w:r>
    </w:p>
    <w:p w14:paraId="1E5EAD02" w14:textId="77777777" w:rsidR="00945E6A" w:rsidRPr="005D4C9E" w:rsidRDefault="00945E6A" w:rsidP="00945E6A">
      <w:pPr>
        <w:pStyle w:val="ListParagraph"/>
        <w:widowControl/>
        <w:numPr>
          <w:ilvl w:val="0"/>
          <w:numId w:val="13"/>
        </w:numPr>
        <w:adjustRightInd w:val="0"/>
        <w:jc w:val="left"/>
        <w:rPr>
          <w:rFonts w:cstheme="minorHAnsi"/>
          <w:bCs/>
        </w:rPr>
      </w:pPr>
      <w:r w:rsidRPr="005D4C9E">
        <w:rPr>
          <w:rFonts w:cstheme="minorHAnsi"/>
          <w:bCs/>
        </w:rPr>
        <w:t xml:space="preserve">Comfortable with technologies for increasing community impact and tracking impact, such as Teamwork, Surveyplanet.com, </w:t>
      </w:r>
      <w:proofErr w:type="spellStart"/>
      <w:r w:rsidRPr="005D4C9E">
        <w:rPr>
          <w:rFonts w:cstheme="minorHAnsi"/>
          <w:bCs/>
        </w:rPr>
        <w:t>Nationbuilder</w:t>
      </w:r>
      <w:proofErr w:type="spellEnd"/>
      <w:r w:rsidRPr="005D4C9E">
        <w:rPr>
          <w:rFonts w:cstheme="minorHAnsi"/>
          <w:bCs/>
        </w:rPr>
        <w:t xml:space="preserve">, etc. </w:t>
      </w:r>
    </w:p>
    <w:p w14:paraId="311FE531" w14:textId="77777777" w:rsidR="00945E6A" w:rsidRPr="005D4C9E" w:rsidRDefault="00945E6A" w:rsidP="00945E6A">
      <w:pPr>
        <w:pStyle w:val="ListParagraph"/>
        <w:widowControl/>
        <w:numPr>
          <w:ilvl w:val="0"/>
          <w:numId w:val="13"/>
        </w:numPr>
        <w:adjustRightInd w:val="0"/>
        <w:jc w:val="left"/>
        <w:rPr>
          <w:rFonts w:cstheme="minorHAnsi"/>
          <w:bCs/>
        </w:rPr>
      </w:pPr>
      <w:r w:rsidRPr="005D4C9E">
        <w:rPr>
          <w:rFonts w:cstheme="minorHAnsi"/>
          <w:bCs/>
        </w:rPr>
        <w:t xml:space="preserve">An innovative eye for community programming and formatting of content for ease of comprehension and esthetics. </w:t>
      </w:r>
    </w:p>
    <w:p w14:paraId="2FA85CDF" w14:textId="77777777" w:rsidR="00945E6A" w:rsidRPr="005D4C9E" w:rsidRDefault="00945E6A" w:rsidP="00945E6A">
      <w:pPr>
        <w:pStyle w:val="ListParagraph"/>
        <w:widowControl/>
        <w:numPr>
          <w:ilvl w:val="0"/>
          <w:numId w:val="13"/>
        </w:numPr>
        <w:adjustRightInd w:val="0"/>
        <w:jc w:val="left"/>
        <w:rPr>
          <w:rFonts w:cstheme="minorHAnsi"/>
          <w:bCs/>
        </w:rPr>
      </w:pPr>
      <w:r w:rsidRPr="005D4C9E">
        <w:rPr>
          <w:rFonts w:cstheme="minorHAnsi"/>
          <w:bCs/>
        </w:rPr>
        <w:t>Ability to engage and proactively collaborate across diverse communities and sectors – Rural/Metropolitan/Urban and Government/Corporate/Non-profit/ Academic</w:t>
      </w:r>
    </w:p>
    <w:p w14:paraId="68FFA935" w14:textId="77777777" w:rsidR="00945E6A" w:rsidRPr="005D4C9E" w:rsidRDefault="00945E6A" w:rsidP="00945E6A">
      <w:pPr>
        <w:pStyle w:val="ListParagraph"/>
        <w:widowControl/>
        <w:numPr>
          <w:ilvl w:val="0"/>
          <w:numId w:val="13"/>
        </w:numPr>
        <w:adjustRightInd w:val="0"/>
        <w:jc w:val="left"/>
        <w:rPr>
          <w:rFonts w:cstheme="minorHAnsi"/>
          <w:bCs/>
        </w:rPr>
      </w:pPr>
      <w:r w:rsidRPr="005D4C9E">
        <w:rPr>
          <w:rFonts w:cstheme="minorHAnsi"/>
          <w:bCs/>
        </w:rPr>
        <w:t xml:space="preserve">Impeccable communication skills – written and verbal. </w:t>
      </w:r>
    </w:p>
    <w:p w14:paraId="330B3A0F" w14:textId="77777777" w:rsidR="00945E6A" w:rsidRPr="005D4C9E" w:rsidRDefault="00945E6A" w:rsidP="00945E6A">
      <w:pPr>
        <w:pStyle w:val="ListParagraph"/>
        <w:widowControl/>
        <w:numPr>
          <w:ilvl w:val="0"/>
          <w:numId w:val="13"/>
        </w:numPr>
        <w:adjustRightInd w:val="0"/>
        <w:jc w:val="left"/>
        <w:rPr>
          <w:rFonts w:cstheme="minorHAnsi"/>
          <w:bCs/>
        </w:rPr>
      </w:pPr>
      <w:r w:rsidRPr="005D4C9E">
        <w:rPr>
          <w:rFonts w:cstheme="minorHAnsi"/>
          <w:bCs/>
        </w:rPr>
        <w:t xml:space="preserve">Ability to manage cross-discipline teams – direct and virtually managed. </w:t>
      </w:r>
    </w:p>
    <w:p w14:paraId="509C0B2D" w14:textId="77777777" w:rsidR="00945E6A" w:rsidRPr="005D4C9E" w:rsidRDefault="00945E6A" w:rsidP="00945E6A">
      <w:pPr>
        <w:adjustRightInd w:val="0"/>
        <w:rPr>
          <w:rFonts w:cstheme="minorHAnsi"/>
          <w:bCs/>
        </w:rPr>
      </w:pPr>
      <w:r w:rsidRPr="005D4C9E">
        <w:rPr>
          <w:rFonts w:cstheme="minorHAnsi"/>
          <w:bCs/>
        </w:rPr>
        <w:tab/>
      </w:r>
    </w:p>
    <w:p w14:paraId="2AA8023B" w14:textId="77777777" w:rsidR="005D4C9E" w:rsidRDefault="005D4C9E" w:rsidP="005D4C9E">
      <w:pPr>
        <w:adjustRightInd w:val="0"/>
        <w:rPr>
          <w:rFonts w:cstheme="minorHAnsi"/>
          <w:b/>
        </w:rPr>
      </w:pPr>
      <w:r>
        <w:rPr>
          <w:rFonts w:cstheme="minorHAnsi"/>
          <w:b/>
        </w:rPr>
        <w:t>SUPERVISORY RESPONSIBILITIES</w:t>
      </w:r>
    </w:p>
    <w:p w14:paraId="0D601E5F" w14:textId="50361030" w:rsidR="00945E6A" w:rsidRPr="005D4C9E" w:rsidRDefault="00945E6A" w:rsidP="005D4C9E">
      <w:pPr>
        <w:pStyle w:val="ListParagraph"/>
        <w:numPr>
          <w:ilvl w:val="0"/>
          <w:numId w:val="16"/>
        </w:numPr>
        <w:adjustRightInd w:val="0"/>
        <w:rPr>
          <w:rFonts w:cstheme="minorHAnsi"/>
          <w:b/>
        </w:rPr>
      </w:pPr>
      <w:r w:rsidRPr="005D4C9E">
        <w:rPr>
          <w:rFonts w:cstheme="minorHAnsi"/>
          <w:bCs/>
        </w:rPr>
        <w:t xml:space="preserve">This </w:t>
      </w:r>
      <w:r w:rsidR="00AC1274">
        <w:rPr>
          <w:rFonts w:cstheme="minorHAnsi"/>
          <w:bCs/>
        </w:rPr>
        <w:t>position</w:t>
      </w:r>
      <w:r w:rsidRPr="005D4C9E">
        <w:rPr>
          <w:rFonts w:cstheme="minorHAnsi"/>
          <w:bCs/>
        </w:rPr>
        <w:t xml:space="preserve"> will be responsible for 20+ </w:t>
      </w:r>
      <w:r w:rsidR="00AC1274">
        <w:rPr>
          <w:rFonts w:cstheme="minorHAnsi"/>
          <w:bCs/>
        </w:rPr>
        <w:t>f</w:t>
      </w:r>
      <w:r w:rsidRPr="005D4C9E">
        <w:rPr>
          <w:rFonts w:cstheme="minorHAnsi"/>
          <w:bCs/>
        </w:rPr>
        <w:t xml:space="preserve">ull </w:t>
      </w:r>
      <w:r w:rsidR="00AC1274">
        <w:rPr>
          <w:rFonts w:cstheme="minorHAnsi"/>
          <w:bCs/>
        </w:rPr>
        <w:t>t</w:t>
      </w:r>
      <w:r w:rsidRPr="005D4C9E">
        <w:rPr>
          <w:rFonts w:cstheme="minorHAnsi"/>
          <w:bCs/>
        </w:rPr>
        <w:t xml:space="preserve">ime </w:t>
      </w:r>
      <w:r w:rsidR="00AC1274">
        <w:rPr>
          <w:rFonts w:cstheme="minorHAnsi"/>
          <w:bCs/>
        </w:rPr>
        <w:t>e</w:t>
      </w:r>
      <w:r w:rsidRPr="005D4C9E">
        <w:rPr>
          <w:rFonts w:cstheme="minorHAnsi"/>
          <w:bCs/>
        </w:rPr>
        <w:t xml:space="preserve">mployees and consultants. </w:t>
      </w:r>
      <w:r w:rsidRPr="005D4C9E">
        <w:rPr>
          <w:rFonts w:cstheme="minorHAnsi"/>
        </w:rPr>
        <w:t xml:space="preserve"> </w:t>
      </w:r>
    </w:p>
    <w:p w14:paraId="04DFF0A1" w14:textId="77777777" w:rsidR="00104984" w:rsidRPr="005D4C9E" w:rsidRDefault="00104984" w:rsidP="00945E6A">
      <w:pPr>
        <w:adjustRightInd w:val="0"/>
        <w:rPr>
          <w:rFonts w:cstheme="minorHAnsi"/>
          <w:b/>
        </w:rPr>
      </w:pPr>
    </w:p>
    <w:p w14:paraId="46132DF9" w14:textId="77777777" w:rsidR="005D4C9E" w:rsidRDefault="005D4C9E" w:rsidP="005D4C9E">
      <w:pPr>
        <w:adjustRightInd w:val="0"/>
        <w:rPr>
          <w:rFonts w:cstheme="minorHAnsi"/>
          <w:b/>
        </w:rPr>
      </w:pPr>
      <w:r>
        <w:rPr>
          <w:rFonts w:cstheme="minorHAnsi"/>
          <w:b/>
        </w:rPr>
        <w:t>MINIMUM QUALIFICATIONS</w:t>
      </w:r>
    </w:p>
    <w:p w14:paraId="2998372D" w14:textId="77777777" w:rsidR="005D4C9E" w:rsidRPr="005D4C9E" w:rsidRDefault="00945E6A" w:rsidP="005D4C9E">
      <w:pPr>
        <w:pStyle w:val="ListParagraph"/>
        <w:numPr>
          <w:ilvl w:val="0"/>
          <w:numId w:val="16"/>
        </w:numPr>
        <w:adjustRightInd w:val="0"/>
        <w:rPr>
          <w:rFonts w:cstheme="minorHAnsi"/>
          <w:b/>
        </w:rPr>
      </w:pPr>
      <w:r w:rsidRPr="005D4C9E">
        <w:rPr>
          <w:rFonts w:cstheme="minorHAnsi"/>
        </w:rPr>
        <w:t xml:space="preserve">Bachelor's Degree from four-year college or university in Business, Public Administration, Mathematics, Statistics, Public Policy, Economics, Sociology, Psychology, African American Studies and </w:t>
      </w:r>
      <w:r w:rsidR="00D35D56" w:rsidRPr="005D4C9E">
        <w:rPr>
          <w:rFonts w:cstheme="minorHAnsi"/>
        </w:rPr>
        <w:t>three-five</w:t>
      </w:r>
      <w:r w:rsidRPr="005D4C9E">
        <w:rPr>
          <w:rFonts w:cstheme="minorHAnsi"/>
        </w:rPr>
        <w:t xml:space="preserve"> years of related experience. </w:t>
      </w:r>
    </w:p>
    <w:p w14:paraId="708F81A3" w14:textId="77777777" w:rsidR="005D4C9E" w:rsidRPr="005D4C9E" w:rsidRDefault="00945E6A" w:rsidP="005D4C9E">
      <w:pPr>
        <w:pStyle w:val="ListParagraph"/>
        <w:numPr>
          <w:ilvl w:val="0"/>
          <w:numId w:val="16"/>
        </w:numPr>
        <w:adjustRightInd w:val="0"/>
        <w:rPr>
          <w:rFonts w:cstheme="minorHAnsi"/>
          <w:b/>
        </w:rPr>
      </w:pPr>
      <w:r w:rsidRPr="005D4C9E">
        <w:rPr>
          <w:rFonts w:cstheme="minorHAnsi"/>
          <w:bdr w:val="none" w:sz="0" w:space="0" w:color="auto" w:frame="1"/>
        </w:rPr>
        <w:t>Ability to write accurate and comprehensive reports</w:t>
      </w:r>
    </w:p>
    <w:p w14:paraId="6E39A8DF" w14:textId="77777777" w:rsidR="005D4C9E" w:rsidRPr="005D4C9E" w:rsidRDefault="00945E6A" w:rsidP="005D4C9E">
      <w:pPr>
        <w:pStyle w:val="ListParagraph"/>
        <w:numPr>
          <w:ilvl w:val="0"/>
          <w:numId w:val="16"/>
        </w:numPr>
        <w:adjustRightInd w:val="0"/>
        <w:rPr>
          <w:rFonts w:cstheme="minorHAnsi"/>
          <w:b/>
        </w:rPr>
      </w:pPr>
      <w:r w:rsidRPr="005D4C9E">
        <w:rPr>
          <w:rFonts w:cstheme="minorHAnsi"/>
        </w:rPr>
        <w:t>Ability to demonstrate leadership, drive results, solve problems, and possess interpersonal skills from prior work situations</w:t>
      </w:r>
    </w:p>
    <w:p w14:paraId="1D2B90EF" w14:textId="77777777" w:rsidR="005D4C9E" w:rsidRPr="005D4C9E" w:rsidRDefault="00945E6A" w:rsidP="005D4C9E">
      <w:pPr>
        <w:pStyle w:val="ListParagraph"/>
        <w:numPr>
          <w:ilvl w:val="0"/>
          <w:numId w:val="16"/>
        </w:numPr>
        <w:adjustRightInd w:val="0"/>
        <w:rPr>
          <w:rFonts w:cstheme="minorHAnsi"/>
          <w:b/>
        </w:rPr>
      </w:pPr>
      <w:r w:rsidRPr="005D4C9E">
        <w:rPr>
          <w:rFonts w:cstheme="minorHAnsi"/>
        </w:rPr>
        <w:lastRenderedPageBreak/>
        <w:t>Experience coaching and team building</w:t>
      </w:r>
    </w:p>
    <w:p w14:paraId="4DAB559A" w14:textId="77777777" w:rsidR="005D4C9E" w:rsidRPr="005D4C9E" w:rsidRDefault="00945E6A" w:rsidP="005D4C9E">
      <w:pPr>
        <w:pStyle w:val="ListParagraph"/>
        <w:numPr>
          <w:ilvl w:val="0"/>
          <w:numId w:val="16"/>
        </w:numPr>
        <w:adjustRightInd w:val="0"/>
        <w:rPr>
          <w:rFonts w:cstheme="minorHAnsi"/>
          <w:b/>
        </w:rPr>
      </w:pPr>
      <w:r w:rsidRPr="005D4C9E">
        <w:rPr>
          <w:rFonts w:cstheme="minorHAnsi"/>
        </w:rPr>
        <w:t>Ability to lead and inspire teams and external communities through transformational leadership strategies</w:t>
      </w:r>
    </w:p>
    <w:p w14:paraId="2C4AE75F" w14:textId="77777777" w:rsidR="005D4C9E" w:rsidRPr="005D4C9E" w:rsidRDefault="00945E6A" w:rsidP="005D4C9E">
      <w:pPr>
        <w:pStyle w:val="ListParagraph"/>
        <w:numPr>
          <w:ilvl w:val="0"/>
          <w:numId w:val="16"/>
        </w:numPr>
        <w:adjustRightInd w:val="0"/>
        <w:rPr>
          <w:rFonts w:cstheme="minorHAnsi"/>
          <w:b/>
        </w:rPr>
      </w:pPr>
      <w:r w:rsidRPr="005D4C9E">
        <w:rPr>
          <w:rFonts w:cstheme="minorHAnsi"/>
        </w:rPr>
        <w:t>Strong written and verbal communications skills</w:t>
      </w:r>
    </w:p>
    <w:p w14:paraId="29CA0945" w14:textId="77777777" w:rsidR="005D4C9E" w:rsidRPr="005D4C9E" w:rsidRDefault="00945E6A" w:rsidP="005D4C9E">
      <w:pPr>
        <w:pStyle w:val="ListParagraph"/>
        <w:numPr>
          <w:ilvl w:val="0"/>
          <w:numId w:val="16"/>
        </w:numPr>
        <w:adjustRightInd w:val="0"/>
        <w:rPr>
          <w:rFonts w:cstheme="minorHAnsi"/>
          <w:b/>
        </w:rPr>
      </w:pPr>
      <w:r w:rsidRPr="005D4C9E">
        <w:rPr>
          <w:rFonts w:cstheme="minorHAnsi"/>
        </w:rPr>
        <w:t>Proficiency in Microsoft Office Suite</w:t>
      </w:r>
    </w:p>
    <w:p w14:paraId="13DA848C" w14:textId="46D25A55" w:rsidR="00945E6A" w:rsidRPr="005D4C9E" w:rsidRDefault="00945E6A" w:rsidP="005D4C9E">
      <w:pPr>
        <w:pStyle w:val="ListParagraph"/>
        <w:numPr>
          <w:ilvl w:val="0"/>
          <w:numId w:val="16"/>
        </w:numPr>
        <w:adjustRightInd w:val="0"/>
        <w:rPr>
          <w:rFonts w:cstheme="minorHAnsi"/>
          <w:b/>
        </w:rPr>
      </w:pPr>
      <w:r w:rsidRPr="005D4C9E">
        <w:rPr>
          <w:rFonts w:cstheme="minorHAnsi"/>
          <w:bCs/>
        </w:rPr>
        <w:t>This position is based in Atlanta Georgia with up to 60% travel post COVID-19</w:t>
      </w:r>
    </w:p>
    <w:p w14:paraId="411BAF73" w14:textId="77777777" w:rsidR="00945E6A" w:rsidRPr="005D4C9E" w:rsidRDefault="00945E6A" w:rsidP="00945E6A">
      <w:pPr>
        <w:pStyle w:val="ListParagraph"/>
        <w:ind w:left="360"/>
        <w:contextualSpacing/>
        <w:rPr>
          <w:rFonts w:cstheme="minorHAnsi"/>
        </w:rPr>
      </w:pPr>
    </w:p>
    <w:p w14:paraId="09ACE344" w14:textId="77777777" w:rsidR="00945E6A" w:rsidRPr="005D4C9E" w:rsidRDefault="00945E6A" w:rsidP="00945E6A">
      <w:pPr>
        <w:rPr>
          <w:rFonts w:cstheme="minorHAnsi"/>
          <w:b/>
        </w:rPr>
      </w:pPr>
      <w:r w:rsidRPr="005D4C9E">
        <w:rPr>
          <w:rFonts w:cstheme="minorHAnsi"/>
          <w:b/>
        </w:rPr>
        <w:t>PREFERRED QUALIFICATIONS</w:t>
      </w:r>
    </w:p>
    <w:p w14:paraId="5A298E0A" w14:textId="77777777" w:rsidR="005D4C9E" w:rsidRDefault="00945E6A" w:rsidP="00712E2D">
      <w:pPr>
        <w:pStyle w:val="ListParagraph"/>
        <w:widowControl/>
        <w:numPr>
          <w:ilvl w:val="0"/>
          <w:numId w:val="17"/>
        </w:numPr>
        <w:autoSpaceDE/>
        <w:autoSpaceDN/>
        <w:jc w:val="left"/>
        <w:rPr>
          <w:rFonts w:cstheme="minorHAnsi"/>
        </w:rPr>
      </w:pPr>
      <w:r w:rsidRPr="005D4C9E">
        <w:rPr>
          <w:rFonts w:cstheme="minorHAnsi"/>
        </w:rPr>
        <w:t>Master's Degree in Business, Public Administration, Mathematics, Statistics, Public Policy, Economics, Sociology, Psychology, African American Studies or closely related field)</w:t>
      </w:r>
    </w:p>
    <w:p w14:paraId="57B3D9F2" w14:textId="77777777" w:rsidR="005D4C9E" w:rsidRDefault="00945E6A" w:rsidP="00712E2D">
      <w:pPr>
        <w:pStyle w:val="ListParagraph"/>
        <w:widowControl/>
        <w:numPr>
          <w:ilvl w:val="0"/>
          <w:numId w:val="17"/>
        </w:numPr>
        <w:autoSpaceDE/>
        <w:autoSpaceDN/>
        <w:jc w:val="left"/>
        <w:rPr>
          <w:rFonts w:cstheme="minorHAnsi"/>
        </w:rPr>
      </w:pPr>
      <w:r w:rsidRPr="005D4C9E">
        <w:rPr>
          <w:rFonts w:cstheme="minorHAnsi"/>
        </w:rPr>
        <w:t>Three to Five years of experience in senior leadership position with a nonprofit, corporate or government entity</w:t>
      </w:r>
    </w:p>
    <w:p w14:paraId="402C9852" w14:textId="77777777" w:rsidR="005D4C9E" w:rsidRPr="005D4C9E" w:rsidRDefault="00945E6A" w:rsidP="00712E2D">
      <w:pPr>
        <w:pStyle w:val="ListParagraph"/>
        <w:widowControl/>
        <w:numPr>
          <w:ilvl w:val="0"/>
          <w:numId w:val="17"/>
        </w:numPr>
        <w:autoSpaceDE/>
        <w:autoSpaceDN/>
        <w:jc w:val="left"/>
        <w:rPr>
          <w:rFonts w:cstheme="minorHAnsi"/>
        </w:rPr>
      </w:pPr>
      <w:r w:rsidRPr="005D4C9E">
        <w:rPr>
          <w:rFonts w:cstheme="minorHAnsi"/>
          <w:bdr w:val="none" w:sz="0" w:space="0" w:color="auto" w:frame="1"/>
        </w:rPr>
        <w:t>Experience working directly with people from diverse racial, ethnic, and socioeconomic backgrounds </w:t>
      </w:r>
    </w:p>
    <w:p w14:paraId="2A50B9CF" w14:textId="77777777" w:rsidR="005D4C9E" w:rsidRDefault="00945E6A" w:rsidP="00712E2D">
      <w:pPr>
        <w:pStyle w:val="ListParagraph"/>
        <w:widowControl/>
        <w:numPr>
          <w:ilvl w:val="0"/>
          <w:numId w:val="17"/>
        </w:numPr>
        <w:autoSpaceDE/>
        <w:autoSpaceDN/>
        <w:jc w:val="left"/>
        <w:rPr>
          <w:rStyle w:val="eop"/>
          <w:rFonts w:cstheme="minorHAnsi"/>
        </w:rPr>
      </w:pPr>
      <w:r w:rsidRPr="005D4C9E">
        <w:rPr>
          <w:rStyle w:val="normaltextrun"/>
          <w:rFonts w:cstheme="minorHAnsi"/>
          <w:color w:val="000000"/>
        </w:rPr>
        <w:t>Experience considering the material impacts of racial inequity on Black communities, communities of color, and low-wealth communities in technical analysis </w:t>
      </w:r>
      <w:r w:rsidRPr="005D4C9E">
        <w:rPr>
          <w:rStyle w:val="eop"/>
          <w:rFonts w:cstheme="minorHAnsi"/>
        </w:rPr>
        <w:t> </w:t>
      </w:r>
    </w:p>
    <w:p w14:paraId="189C971C" w14:textId="77777777" w:rsidR="005D4C9E" w:rsidRDefault="00945E6A" w:rsidP="00712E2D">
      <w:pPr>
        <w:pStyle w:val="ListParagraph"/>
        <w:widowControl/>
        <w:numPr>
          <w:ilvl w:val="0"/>
          <w:numId w:val="17"/>
        </w:numPr>
        <w:autoSpaceDE/>
        <w:autoSpaceDN/>
        <w:jc w:val="left"/>
        <w:rPr>
          <w:rFonts w:cstheme="minorHAnsi"/>
        </w:rPr>
      </w:pPr>
      <w:r w:rsidRPr="005D4C9E">
        <w:rPr>
          <w:rFonts w:cstheme="minorHAnsi"/>
        </w:rPr>
        <w:t>Familiarity with the social justice landscape in metro Atlanta and/or the Southeast</w:t>
      </w:r>
    </w:p>
    <w:p w14:paraId="2111ED06" w14:textId="4A5DCC69" w:rsidR="00945E6A" w:rsidRPr="005D4C9E" w:rsidRDefault="00945E6A" w:rsidP="00712E2D">
      <w:pPr>
        <w:pStyle w:val="ListParagraph"/>
        <w:widowControl/>
        <w:numPr>
          <w:ilvl w:val="0"/>
          <w:numId w:val="17"/>
        </w:numPr>
        <w:autoSpaceDE/>
        <w:autoSpaceDN/>
        <w:jc w:val="left"/>
        <w:rPr>
          <w:rFonts w:cstheme="minorHAnsi"/>
        </w:rPr>
      </w:pPr>
      <w:r w:rsidRPr="005D4C9E">
        <w:rPr>
          <w:rFonts w:cstheme="minorHAnsi"/>
        </w:rPr>
        <w:t>Fundamental understanding of race, structural racism and racial equity</w:t>
      </w:r>
    </w:p>
    <w:p w14:paraId="47BEC024" w14:textId="77777777" w:rsidR="00945E6A" w:rsidRPr="005D4C9E" w:rsidRDefault="00945E6A" w:rsidP="00945E6A">
      <w:pPr>
        <w:adjustRightInd w:val="0"/>
        <w:rPr>
          <w:rFonts w:cstheme="minorHAnsi"/>
          <w:b/>
          <w:color w:val="000000"/>
        </w:rPr>
      </w:pPr>
    </w:p>
    <w:p w14:paraId="7BDE116C" w14:textId="77777777" w:rsidR="00945E6A" w:rsidRPr="005D4C9E" w:rsidRDefault="00945E6A" w:rsidP="00945E6A">
      <w:pPr>
        <w:adjustRightInd w:val="0"/>
        <w:rPr>
          <w:rFonts w:cstheme="minorHAnsi"/>
          <w:b/>
          <w:color w:val="000000"/>
        </w:rPr>
      </w:pPr>
      <w:r w:rsidRPr="005D4C9E">
        <w:rPr>
          <w:rFonts w:cstheme="minorHAnsi"/>
          <w:b/>
          <w:color w:val="000000"/>
        </w:rPr>
        <w:t>COMPETENCIES</w:t>
      </w:r>
    </w:p>
    <w:p w14:paraId="32D13F50" w14:textId="77777777" w:rsidR="005D4C9E" w:rsidRDefault="00945E6A" w:rsidP="005D4C9E">
      <w:pPr>
        <w:pStyle w:val="ListParagraph"/>
        <w:widowControl/>
        <w:numPr>
          <w:ilvl w:val="0"/>
          <w:numId w:val="18"/>
        </w:numPr>
        <w:adjustRightInd w:val="0"/>
        <w:rPr>
          <w:rFonts w:cstheme="minorHAnsi"/>
        </w:rPr>
      </w:pPr>
      <w:r w:rsidRPr="005D4C9E">
        <w:rPr>
          <w:rFonts w:cstheme="minorHAnsi"/>
          <w:b/>
        </w:rPr>
        <w:t>Adaptability</w:t>
      </w:r>
      <w:r w:rsidRPr="005D4C9E">
        <w:rPr>
          <w:rFonts w:cstheme="minorHAnsi"/>
        </w:rPr>
        <w:t xml:space="preserve"> - Adapts to changes in the work environment; Manages competing demands; Changes approach or method to best fit the situation; Able to deal with frequent change, delays, or unexpected events.</w:t>
      </w:r>
    </w:p>
    <w:p w14:paraId="56CCE597" w14:textId="77777777" w:rsidR="005D4C9E" w:rsidRDefault="00945E6A" w:rsidP="005D4C9E">
      <w:pPr>
        <w:pStyle w:val="ListParagraph"/>
        <w:widowControl/>
        <w:numPr>
          <w:ilvl w:val="0"/>
          <w:numId w:val="18"/>
        </w:numPr>
        <w:adjustRightInd w:val="0"/>
        <w:rPr>
          <w:rFonts w:cstheme="minorHAnsi"/>
        </w:rPr>
      </w:pPr>
      <w:r w:rsidRPr="005D4C9E">
        <w:rPr>
          <w:rFonts w:cstheme="minorHAnsi"/>
          <w:b/>
        </w:rPr>
        <w:t>Oral Communication</w:t>
      </w:r>
      <w:r w:rsidRPr="005D4C9E">
        <w:rPr>
          <w:rFonts w:cstheme="minorHAnsi"/>
        </w:rPr>
        <w:t xml:space="preserve"> - Speaks clearly and persuasively in positive or negative situations; Listens and gets clarification; Responds well to questions; Demonstrates group presentation skills; Participates in meetings.</w:t>
      </w:r>
    </w:p>
    <w:p w14:paraId="135DEC4C" w14:textId="77777777" w:rsidR="005D4C9E" w:rsidRDefault="00945E6A" w:rsidP="005D4C9E">
      <w:pPr>
        <w:pStyle w:val="ListParagraph"/>
        <w:widowControl/>
        <w:numPr>
          <w:ilvl w:val="0"/>
          <w:numId w:val="18"/>
        </w:numPr>
        <w:adjustRightInd w:val="0"/>
        <w:rPr>
          <w:rFonts w:cstheme="minorHAnsi"/>
        </w:rPr>
      </w:pPr>
      <w:r w:rsidRPr="005D4C9E">
        <w:rPr>
          <w:rFonts w:cstheme="minorHAnsi"/>
          <w:b/>
        </w:rPr>
        <w:t>Planning/Organizing</w:t>
      </w:r>
      <w:r w:rsidRPr="005D4C9E">
        <w:rPr>
          <w:rFonts w:cstheme="minorHAnsi"/>
        </w:rPr>
        <w:t xml:space="preserve"> - Prioritizes and plans work activities; Uses time efficiently; Plans for additional resources; Sets goals and objectives; Organizes or schedules other people and their tasks; Develops realistic action plans.</w:t>
      </w:r>
    </w:p>
    <w:p w14:paraId="59C3334A" w14:textId="77777777" w:rsidR="005D4C9E" w:rsidRDefault="00945E6A" w:rsidP="005D4C9E">
      <w:pPr>
        <w:pStyle w:val="ListParagraph"/>
        <w:widowControl/>
        <w:numPr>
          <w:ilvl w:val="0"/>
          <w:numId w:val="18"/>
        </w:numPr>
        <w:adjustRightInd w:val="0"/>
        <w:rPr>
          <w:rFonts w:cstheme="minorHAnsi"/>
        </w:rPr>
      </w:pPr>
      <w:r w:rsidRPr="005D4C9E">
        <w:rPr>
          <w:rFonts w:cstheme="minorHAnsi"/>
          <w:b/>
        </w:rPr>
        <w:t>Problem Solving</w:t>
      </w:r>
      <w:r w:rsidRPr="005D4C9E">
        <w:rPr>
          <w:rFonts w:cstheme="minorHAnsi"/>
        </w:rPr>
        <w:t xml:space="preserve"> - Identifies and resolves problems in a timely manner; Gathers and analyzes information skillfully; Develops alternative solutions; Works well in group problem solving situations; Uses reason even when dealing with emotional topics.</w:t>
      </w:r>
    </w:p>
    <w:p w14:paraId="07C35296" w14:textId="77777777" w:rsidR="005D4C9E" w:rsidRDefault="00945E6A" w:rsidP="005D4C9E">
      <w:pPr>
        <w:pStyle w:val="ListParagraph"/>
        <w:widowControl/>
        <w:numPr>
          <w:ilvl w:val="0"/>
          <w:numId w:val="18"/>
        </w:numPr>
        <w:adjustRightInd w:val="0"/>
        <w:rPr>
          <w:rFonts w:cstheme="minorHAnsi"/>
        </w:rPr>
      </w:pPr>
      <w:r w:rsidRPr="005D4C9E">
        <w:rPr>
          <w:rFonts w:cstheme="minorHAnsi"/>
          <w:b/>
        </w:rPr>
        <w:t>Project Management</w:t>
      </w:r>
      <w:r w:rsidRPr="005D4C9E">
        <w:rPr>
          <w:rFonts w:cstheme="minorHAnsi"/>
        </w:rPr>
        <w:t xml:space="preserve"> - Develops project plans; Coordinates projects; Communicates changes and progress; Completes projects on time and budget; Manages project team activities.</w:t>
      </w:r>
    </w:p>
    <w:p w14:paraId="06379972" w14:textId="77777777" w:rsidR="005D4C9E" w:rsidRDefault="00945E6A" w:rsidP="005D4C9E">
      <w:pPr>
        <w:pStyle w:val="ListParagraph"/>
        <w:widowControl/>
        <w:numPr>
          <w:ilvl w:val="0"/>
          <w:numId w:val="18"/>
        </w:numPr>
        <w:adjustRightInd w:val="0"/>
        <w:rPr>
          <w:rFonts w:cstheme="minorHAnsi"/>
        </w:rPr>
      </w:pPr>
      <w:r w:rsidRPr="005D4C9E">
        <w:rPr>
          <w:rFonts w:cstheme="minorHAnsi"/>
          <w:b/>
        </w:rPr>
        <w:t>Quality</w:t>
      </w:r>
      <w:r w:rsidRPr="005D4C9E">
        <w:rPr>
          <w:rFonts w:cstheme="minorHAnsi"/>
        </w:rPr>
        <w:t xml:space="preserve"> - Demonstrates accuracy and thoroughness; Looks for ways to improve and promote quality; Applies feedback to improve performance; Monitors own work to ensure quality.</w:t>
      </w:r>
    </w:p>
    <w:p w14:paraId="6539DB78" w14:textId="77777777" w:rsidR="005D4C9E" w:rsidRDefault="00945E6A" w:rsidP="005D4C9E">
      <w:pPr>
        <w:pStyle w:val="ListParagraph"/>
        <w:widowControl/>
        <w:numPr>
          <w:ilvl w:val="0"/>
          <w:numId w:val="18"/>
        </w:numPr>
        <w:adjustRightInd w:val="0"/>
        <w:rPr>
          <w:rFonts w:cstheme="minorHAnsi"/>
        </w:rPr>
      </w:pPr>
      <w:r w:rsidRPr="005D4C9E">
        <w:rPr>
          <w:rFonts w:cstheme="minorHAnsi"/>
          <w:b/>
        </w:rPr>
        <w:t>Teamwork</w:t>
      </w:r>
      <w:r w:rsidRPr="005D4C9E">
        <w:rPr>
          <w:rFonts w:cstheme="minorHAnsi"/>
        </w:rPr>
        <w:t xml:space="preserve">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14:paraId="387426A4" w14:textId="77A56687" w:rsidR="00945E6A" w:rsidRPr="005D4C9E" w:rsidRDefault="00945E6A" w:rsidP="005D4C9E">
      <w:pPr>
        <w:pStyle w:val="ListParagraph"/>
        <w:widowControl/>
        <w:numPr>
          <w:ilvl w:val="0"/>
          <w:numId w:val="18"/>
        </w:numPr>
        <w:adjustRightInd w:val="0"/>
        <w:rPr>
          <w:rFonts w:cstheme="minorHAnsi"/>
        </w:rPr>
      </w:pPr>
      <w:r w:rsidRPr="005D4C9E">
        <w:rPr>
          <w:rFonts w:cstheme="minorHAnsi"/>
          <w:b/>
        </w:rPr>
        <w:t>Written Communication</w:t>
      </w:r>
      <w:r w:rsidRPr="005D4C9E">
        <w:rPr>
          <w:rFonts w:cstheme="minorHAnsi"/>
        </w:rPr>
        <w:t xml:space="preserve"> - Writes clearly and informatively; Edits work for spelling and grammar; Varies writing style to meet needs; Presents numerical data effectively; Able to read and interpret written information.</w:t>
      </w:r>
    </w:p>
    <w:p w14:paraId="7C60B2EC" w14:textId="360ABD7E" w:rsidR="000E4A67" w:rsidRPr="005D4C9E" w:rsidRDefault="000E4A67">
      <w:pPr>
        <w:widowControl/>
        <w:autoSpaceDE/>
        <w:autoSpaceDN/>
        <w:spacing w:after="160" w:line="259" w:lineRule="auto"/>
        <w:rPr>
          <w:rFonts w:cstheme="minorHAnsi"/>
        </w:rPr>
      </w:pPr>
    </w:p>
    <w:sectPr w:rsidR="000E4A67" w:rsidRPr="005D4C9E" w:rsidSect="005C3A2B">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9134" w14:textId="77777777" w:rsidR="00D231CE" w:rsidRDefault="00D231CE" w:rsidP="004C6BBE">
      <w:r>
        <w:separator/>
      </w:r>
    </w:p>
  </w:endnote>
  <w:endnote w:type="continuationSeparator" w:id="0">
    <w:p w14:paraId="3C96EFA8" w14:textId="77777777" w:rsidR="00D231CE" w:rsidRDefault="00D231CE" w:rsidP="004C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484091"/>
      <w:docPartObj>
        <w:docPartGallery w:val="Page Numbers (Bottom of Page)"/>
        <w:docPartUnique/>
      </w:docPartObj>
    </w:sdtPr>
    <w:sdtEndPr>
      <w:rPr>
        <w:noProof/>
      </w:rPr>
    </w:sdtEndPr>
    <w:sdtContent>
      <w:p w14:paraId="23771492" w14:textId="378F6A6A" w:rsidR="00D231CE" w:rsidRDefault="00D231CE">
        <w:pPr>
          <w:pStyle w:val="Footer"/>
          <w:jc w:val="right"/>
        </w:pPr>
        <w:r>
          <w:t>I</w:t>
        </w:r>
        <w:r w:rsidR="000827FF">
          <w:t>TB</w:t>
        </w:r>
        <w:r>
          <w:t xml:space="preserve"> 21-001 Executive Search Profile: Page </w:t>
        </w:r>
        <w:r>
          <w:rPr>
            <w:noProof/>
          </w:rPr>
          <w:t>2</w:t>
        </w:r>
      </w:p>
    </w:sdtContent>
  </w:sdt>
  <w:p w14:paraId="38BA0C5D" w14:textId="77777777" w:rsidR="00D231CE" w:rsidRDefault="00D23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4DBE3" w14:textId="77777777" w:rsidR="00D231CE" w:rsidRDefault="00D231CE" w:rsidP="004C6BBE">
      <w:r>
        <w:separator/>
      </w:r>
    </w:p>
  </w:footnote>
  <w:footnote w:type="continuationSeparator" w:id="0">
    <w:p w14:paraId="63FFA71C" w14:textId="77777777" w:rsidR="00D231CE" w:rsidRDefault="00D231CE" w:rsidP="004C6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2DB"/>
    <w:multiLevelType w:val="hybridMultilevel"/>
    <w:tmpl w:val="AF4C840C"/>
    <w:lvl w:ilvl="0" w:tplc="954049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43084"/>
    <w:multiLevelType w:val="hybridMultilevel"/>
    <w:tmpl w:val="D87EEB6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4F3558"/>
    <w:multiLevelType w:val="hybridMultilevel"/>
    <w:tmpl w:val="47C6DFA6"/>
    <w:lvl w:ilvl="0" w:tplc="04090001">
      <w:start w:val="1"/>
      <w:numFmt w:val="bullet"/>
      <w:lvlText w:val=""/>
      <w:lvlJc w:val="left"/>
      <w:pPr>
        <w:ind w:left="866" w:hanging="360"/>
      </w:pPr>
      <w:rPr>
        <w:rFonts w:ascii="Symbol" w:hAnsi="Symbol"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3" w15:restartNumberingAfterBreak="0">
    <w:nsid w:val="19533C0A"/>
    <w:multiLevelType w:val="hybridMultilevel"/>
    <w:tmpl w:val="012AF1EA"/>
    <w:lvl w:ilvl="0" w:tplc="04090001">
      <w:start w:val="1"/>
      <w:numFmt w:val="bullet"/>
      <w:lvlText w:val=""/>
      <w:lvlJc w:val="left"/>
      <w:pPr>
        <w:ind w:left="866" w:hanging="360"/>
      </w:pPr>
      <w:rPr>
        <w:rFonts w:ascii="Symbol" w:hAnsi="Symbol"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4" w15:restartNumberingAfterBreak="0">
    <w:nsid w:val="205B0C74"/>
    <w:multiLevelType w:val="hybridMultilevel"/>
    <w:tmpl w:val="22D8F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D783E"/>
    <w:multiLevelType w:val="hybridMultilevel"/>
    <w:tmpl w:val="5E44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6177B"/>
    <w:multiLevelType w:val="hybridMultilevel"/>
    <w:tmpl w:val="2034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33F53"/>
    <w:multiLevelType w:val="hybridMultilevel"/>
    <w:tmpl w:val="3EA4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8146E"/>
    <w:multiLevelType w:val="hybridMultilevel"/>
    <w:tmpl w:val="D0829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C7783A"/>
    <w:multiLevelType w:val="hybridMultilevel"/>
    <w:tmpl w:val="3104CD32"/>
    <w:lvl w:ilvl="0" w:tplc="04090001">
      <w:start w:val="1"/>
      <w:numFmt w:val="bullet"/>
      <w:lvlText w:val=""/>
      <w:lvlJc w:val="left"/>
      <w:pPr>
        <w:ind w:left="866" w:hanging="360"/>
      </w:pPr>
      <w:rPr>
        <w:rFonts w:ascii="Symbol" w:hAnsi="Symbol"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10" w15:restartNumberingAfterBreak="0">
    <w:nsid w:val="5A4970EC"/>
    <w:multiLevelType w:val="hybridMultilevel"/>
    <w:tmpl w:val="4E38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B2E1C"/>
    <w:multiLevelType w:val="hybridMultilevel"/>
    <w:tmpl w:val="5D10C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ED1E7B"/>
    <w:multiLevelType w:val="hybridMultilevel"/>
    <w:tmpl w:val="396A05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DD26B12"/>
    <w:multiLevelType w:val="hybridMultilevel"/>
    <w:tmpl w:val="C0EA6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C23DF6"/>
    <w:multiLevelType w:val="hybridMultilevel"/>
    <w:tmpl w:val="A530B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205CC9"/>
    <w:multiLevelType w:val="hybridMultilevel"/>
    <w:tmpl w:val="B92675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57853B0"/>
    <w:multiLevelType w:val="hybridMultilevel"/>
    <w:tmpl w:val="A476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B43A5"/>
    <w:multiLevelType w:val="hybridMultilevel"/>
    <w:tmpl w:val="C70E0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7"/>
  </w:num>
  <w:num w:numId="3">
    <w:abstractNumId w:val="8"/>
  </w:num>
  <w:num w:numId="4">
    <w:abstractNumId w:val="13"/>
  </w:num>
  <w:num w:numId="5">
    <w:abstractNumId w:val="11"/>
  </w:num>
  <w:num w:numId="6">
    <w:abstractNumId w:val="1"/>
  </w:num>
  <w:num w:numId="7">
    <w:abstractNumId w:val="9"/>
  </w:num>
  <w:num w:numId="8">
    <w:abstractNumId w:val="3"/>
  </w:num>
  <w:num w:numId="9">
    <w:abstractNumId w:val="15"/>
  </w:num>
  <w:num w:numId="10">
    <w:abstractNumId w:val="2"/>
  </w:num>
  <w:num w:numId="11">
    <w:abstractNumId w:val="12"/>
  </w:num>
  <w:num w:numId="12">
    <w:abstractNumId w:val="10"/>
  </w:num>
  <w:num w:numId="13">
    <w:abstractNumId w:val="4"/>
  </w:num>
  <w:num w:numId="14">
    <w:abstractNumId w:val="6"/>
  </w:num>
  <w:num w:numId="15">
    <w:abstractNumId w:val="14"/>
  </w:num>
  <w:num w:numId="16">
    <w:abstractNumId w:val="5"/>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C6"/>
    <w:rsid w:val="00024BB4"/>
    <w:rsid w:val="00060425"/>
    <w:rsid w:val="000827FF"/>
    <w:rsid w:val="000C6024"/>
    <w:rsid w:val="000E4A67"/>
    <w:rsid w:val="00104984"/>
    <w:rsid w:val="00124BBC"/>
    <w:rsid w:val="00143078"/>
    <w:rsid w:val="00143C5E"/>
    <w:rsid w:val="00153087"/>
    <w:rsid w:val="001C7AFF"/>
    <w:rsid w:val="001F5AED"/>
    <w:rsid w:val="002331BD"/>
    <w:rsid w:val="002802DB"/>
    <w:rsid w:val="00287874"/>
    <w:rsid w:val="002E5934"/>
    <w:rsid w:val="003233A8"/>
    <w:rsid w:val="003345B8"/>
    <w:rsid w:val="00334B65"/>
    <w:rsid w:val="00352E20"/>
    <w:rsid w:val="003712DA"/>
    <w:rsid w:val="003F7D45"/>
    <w:rsid w:val="00427ECC"/>
    <w:rsid w:val="004657E2"/>
    <w:rsid w:val="00471604"/>
    <w:rsid w:val="00476BA4"/>
    <w:rsid w:val="00486DF1"/>
    <w:rsid w:val="004C6BBE"/>
    <w:rsid w:val="005517D6"/>
    <w:rsid w:val="00567B44"/>
    <w:rsid w:val="00574C49"/>
    <w:rsid w:val="005C3A2B"/>
    <w:rsid w:val="005D4C9E"/>
    <w:rsid w:val="005F66F9"/>
    <w:rsid w:val="00625283"/>
    <w:rsid w:val="00625BA2"/>
    <w:rsid w:val="00626D0F"/>
    <w:rsid w:val="00631BDF"/>
    <w:rsid w:val="006372F1"/>
    <w:rsid w:val="00647FC6"/>
    <w:rsid w:val="00652092"/>
    <w:rsid w:val="006B2A98"/>
    <w:rsid w:val="006B76C2"/>
    <w:rsid w:val="00701E80"/>
    <w:rsid w:val="00706403"/>
    <w:rsid w:val="007108C8"/>
    <w:rsid w:val="00712E2D"/>
    <w:rsid w:val="00715EFA"/>
    <w:rsid w:val="00717E04"/>
    <w:rsid w:val="00727FD3"/>
    <w:rsid w:val="007371BF"/>
    <w:rsid w:val="00741B61"/>
    <w:rsid w:val="00747B8F"/>
    <w:rsid w:val="0075660E"/>
    <w:rsid w:val="007B64AF"/>
    <w:rsid w:val="007C286D"/>
    <w:rsid w:val="007F1652"/>
    <w:rsid w:val="00815D2D"/>
    <w:rsid w:val="00824EFB"/>
    <w:rsid w:val="00831BCB"/>
    <w:rsid w:val="008B39DD"/>
    <w:rsid w:val="00906BDE"/>
    <w:rsid w:val="009348A6"/>
    <w:rsid w:val="00945E6A"/>
    <w:rsid w:val="00966CA6"/>
    <w:rsid w:val="009711F8"/>
    <w:rsid w:val="0097368A"/>
    <w:rsid w:val="009771E5"/>
    <w:rsid w:val="00982CF2"/>
    <w:rsid w:val="009830EC"/>
    <w:rsid w:val="009E7720"/>
    <w:rsid w:val="00A0696F"/>
    <w:rsid w:val="00A06C94"/>
    <w:rsid w:val="00A216FF"/>
    <w:rsid w:val="00A313DF"/>
    <w:rsid w:val="00A44BBC"/>
    <w:rsid w:val="00A963F2"/>
    <w:rsid w:val="00AC02D4"/>
    <w:rsid w:val="00AC1274"/>
    <w:rsid w:val="00AD285A"/>
    <w:rsid w:val="00B61DD8"/>
    <w:rsid w:val="00B91D48"/>
    <w:rsid w:val="00BA0561"/>
    <w:rsid w:val="00BE77C3"/>
    <w:rsid w:val="00BF1E0E"/>
    <w:rsid w:val="00BF4B68"/>
    <w:rsid w:val="00C52390"/>
    <w:rsid w:val="00C553D6"/>
    <w:rsid w:val="00C926D0"/>
    <w:rsid w:val="00CB09B7"/>
    <w:rsid w:val="00CC11B1"/>
    <w:rsid w:val="00CD2D7F"/>
    <w:rsid w:val="00CF3B3D"/>
    <w:rsid w:val="00D151AF"/>
    <w:rsid w:val="00D231CE"/>
    <w:rsid w:val="00D35D56"/>
    <w:rsid w:val="00D6781C"/>
    <w:rsid w:val="00D83FA4"/>
    <w:rsid w:val="00D96A1F"/>
    <w:rsid w:val="00E15A9F"/>
    <w:rsid w:val="00E17AF9"/>
    <w:rsid w:val="00E52CD8"/>
    <w:rsid w:val="00ED1B26"/>
    <w:rsid w:val="00F97CB3"/>
    <w:rsid w:val="00FA580E"/>
    <w:rsid w:val="00FA7D06"/>
    <w:rsid w:val="00FB281E"/>
    <w:rsid w:val="00FB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897A"/>
  <w15:docId w15:val="{338F9CC5-B062-48EC-BE3D-7434F6C3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FC6"/>
    <w:pPr>
      <w:widowControl w:val="0"/>
      <w:autoSpaceDE w:val="0"/>
      <w:autoSpaceDN w:val="0"/>
      <w:spacing w:after="0" w:line="240" w:lineRule="auto"/>
    </w:pPr>
    <w:rPr>
      <w:rFonts w:eastAsia="Times New Roman" w:cs="Times New Roman"/>
      <w:lang w:bidi="en-US"/>
    </w:rPr>
  </w:style>
  <w:style w:type="paragraph" w:styleId="Heading1">
    <w:name w:val="heading 1"/>
    <w:basedOn w:val="Normal"/>
    <w:link w:val="Heading1Char"/>
    <w:uiPriority w:val="9"/>
    <w:qFormat/>
    <w:rsid w:val="00647FC6"/>
    <w:pPr>
      <w:spacing w:before="120" w:after="120"/>
      <w:ind w:left="360" w:hanging="360"/>
      <w:jc w:val="both"/>
      <w:outlineLvl w:val="0"/>
    </w:pPr>
    <w:rPr>
      <w:b/>
      <w:bCs/>
      <w:sz w:val="28"/>
      <w:szCs w:val="24"/>
    </w:rPr>
  </w:style>
  <w:style w:type="paragraph" w:styleId="Heading2">
    <w:name w:val="heading 2"/>
    <w:basedOn w:val="Normal"/>
    <w:next w:val="Normal"/>
    <w:link w:val="Heading2Char"/>
    <w:unhideWhenUsed/>
    <w:qFormat/>
    <w:rsid w:val="00647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FC6"/>
    <w:rPr>
      <w:rFonts w:eastAsia="Times New Roman" w:cs="Times New Roman"/>
      <w:b/>
      <w:bCs/>
      <w:sz w:val="28"/>
      <w:szCs w:val="24"/>
      <w:lang w:bidi="en-US"/>
    </w:rPr>
  </w:style>
  <w:style w:type="character" w:customStyle="1" w:styleId="Heading2Char">
    <w:name w:val="Heading 2 Char"/>
    <w:basedOn w:val="DefaultParagraphFont"/>
    <w:link w:val="Heading2"/>
    <w:rsid w:val="00647FC6"/>
    <w:rPr>
      <w:rFonts w:asciiTheme="majorHAnsi" w:eastAsiaTheme="majorEastAsia" w:hAnsiTheme="majorHAnsi" w:cstheme="majorBidi"/>
      <w:color w:val="2F5496" w:themeColor="accent1" w:themeShade="BF"/>
      <w:sz w:val="26"/>
      <w:szCs w:val="26"/>
      <w:lang w:bidi="en-US"/>
    </w:rPr>
  </w:style>
  <w:style w:type="paragraph" w:styleId="BodyText">
    <w:name w:val="Body Text"/>
    <w:basedOn w:val="Normal"/>
    <w:link w:val="BodyTextChar"/>
    <w:uiPriority w:val="1"/>
    <w:qFormat/>
    <w:rsid w:val="00647FC6"/>
    <w:pPr>
      <w:ind w:left="146"/>
    </w:pPr>
  </w:style>
  <w:style w:type="character" w:customStyle="1" w:styleId="BodyTextChar">
    <w:name w:val="Body Text Char"/>
    <w:basedOn w:val="DefaultParagraphFont"/>
    <w:link w:val="BodyText"/>
    <w:uiPriority w:val="1"/>
    <w:rsid w:val="00647FC6"/>
    <w:rPr>
      <w:rFonts w:eastAsia="Times New Roman" w:cs="Times New Roman"/>
      <w:lang w:bidi="en-US"/>
    </w:rPr>
  </w:style>
  <w:style w:type="character" w:styleId="Hyperlink">
    <w:name w:val="Hyperlink"/>
    <w:basedOn w:val="DefaultParagraphFont"/>
    <w:uiPriority w:val="99"/>
    <w:unhideWhenUsed/>
    <w:rsid w:val="00647FC6"/>
    <w:rPr>
      <w:color w:val="0563C1" w:themeColor="hyperlink"/>
      <w:u w:val="single"/>
    </w:rPr>
  </w:style>
  <w:style w:type="character" w:styleId="Strong">
    <w:name w:val="Strong"/>
    <w:basedOn w:val="DefaultParagraphFont"/>
    <w:uiPriority w:val="22"/>
    <w:qFormat/>
    <w:rsid w:val="00647FC6"/>
    <w:rPr>
      <w:b/>
      <w:bCs/>
    </w:rPr>
  </w:style>
  <w:style w:type="paragraph" w:styleId="ListParagraph">
    <w:name w:val="List Paragraph"/>
    <w:basedOn w:val="Normal"/>
    <w:uiPriority w:val="34"/>
    <w:qFormat/>
    <w:rsid w:val="00647FC6"/>
    <w:pPr>
      <w:ind w:left="506" w:hanging="361"/>
      <w:jc w:val="both"/>
    </w:pPr>
  </w:style>
  <w:style w:type="paragraph" w:styleId="BalloonText">
    <w:name w:val="Balloon Text"/>
    <w:basedOn w:val="Normal"/>
    <w:link w:val="BalloonTextChar"/>
    <w:uiPriority w:val="99"/>
    <w:semiHidden/>
    <w:unhideWhenUsed/>
    <w:rsid w:val="00966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CA6"/>
    <w:rPr>
      <w:rFonts w:ascii="Segoe UI" w:eastAsia="Times New Roman" w:hAnsi="Segoe UI" w:cs="Segoe UI"/>
      <w:sz w:val="18"/>
      <w:szCs w:val="18"/>
      <w:lang w:bidi="en-US"/>
    </w:rPr>
  </w:style>
  <w:style w:type="table" w:styleId="TableGrid">
    <w:name w:val="Table Grid"/>
    <w:basedOn w:val="TableNormal"/>
    <w:uiPriority w:val="39"/>
    <w:rsid w:val="0047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C6BBE"/>
    <w:pPr>
      <w:ind w:left="107"/>
    </w:pPr>
  </w:style>
  <w:style w:type="paragraph" w:styleId="FootnoteText">
    <w:name w:val="footnote text"/>
    <w:basedOn w:val="Normal"/>
    <w:link w:val="FootnoteTextChar"/>
    <w:semiHidden/>
    <w:rsid w:val="004C6BBE"/>
    <w:pPr>
      <w:widowControl/>
      <w:overflowPunct w:val="0"/>
      <w:adjustRightInd w:val="0"/>
    </w:pPr>
    <w:rPr>
      <w:rFonts w:ascii="Times New Roman" w:hAnsi="Times New Roman"/>
      <w:color w:val="000000"/>
      <w:sz w:val="20"/>
      <w:szCs w:val="20"/>
      <w:lang w:bidi="ar-SA"/>
    </w:rPr>
  </w:style>
  <w:style w:type="character" w:customStyle="1" w:styleId="FootnoteTextChar">
    <w:name w:val="Footnote Text Char"/>
    <w:basedOn w:val="DefaultParagraphFont"/>
    <w:link w:val="FootnoteText"/>
    <w:semiHidden/>
    <w:rsid w:val="004C6BBE"/>
    <w:rPr>
      <w:rFonts w:ascii="Times New Roman" w:eastAsia="Times New Roman" w:hAnsi="Times New Roman" w:cs="Times New Roman"/>
      <w:color w:val="000000"/>
      <w:sz w:val="20"/>
      <w:szCs w:val="20"/>
    </w:rPr>
  </w:style>
  <w:style w:type="paragraph" w:styleId="Header">
    <w:name w:val="header"/>
    <w:basedOn w:val="Normal"/>
    <w:link w:val="HeaderChar"/>
    <w:uiPriority w:val="99"/>
    <w:rsid w:val="004C6BBE"/>
    <w:pPr>
      <w:widowControl/>
      <w:tabs>
        <w:tab w:val="center" w:pos="4320"/>
        <w:tab w:val="right" w:pos="8640"/>
      </w:tabs>
      <w:overflowPunct w:val="0"/>
      <w:adjustRightInd w:val="0"/>
    </w:pPr>
    <w:rPr>
      <w:rFonts w:ascii="Times New Roman" w:hAnsi="Times New Roman"/>
      <w:color w:val="000000"/>
      <w:sz w:val="24"/>
      <w:szCs w:val="20"/>
      <w:lang w:bidi="ar-SA"/>
    </w:rPr>
  </w:style>
  <w:style w:type="character" w:customStyle="1" w:styleId="HeaderChar">
    <w:name w:val="Header Char"/>
    <w:basedOn w:val="DefaultParagraphFont"/>
    <w:link w:val="Header"/>
    <w:uiPriority w:val="99"/>
    <w:rsid w:val="004C6BBE"/>
    <w:rPr>
      <w:rFonts w:ascii="Times New Roman" w:eastAsia="Times New Roman" w:hAnsi="Times New Roman" w:cs="Times New Roman"/>
      <w:color w:val="000000"/>
      <w:sz w:val="24"/>
      <w:szCs w:val="20"/>
    </w:rPr>
  </w:style>
  <w:style w:type="paragraph" w:styleId="BlockText">
    <w:name w:val="Block Text"/>
    <w:basedOn w:val="Normal"/>
    <w:rsid w:val="004C6BBE"/>
    <w:pPr>
      <w:widowControl/>
      <w:tabs>
        <w:tab w:val="left" w:pos="440"/>
        <w:tab w:val="left" w:pos="800"/>
        <w:tab w:val="left" w:pos="1260"/>
        <w:tab w:val="left" w:pos="6020"/>
      </w:tabs>
      <w:overflowPunct w:val="0"/>
      <w:adjustRightInd w:val="0"/>
      <w:ind w:left="360" w:right="180"/>
      <w:jc w:val="both"/>
    </w:pPr>
    <w:rPr>
      <w:rFonts w:ascii="Times New Roman" w:hAnsi="Times New Roman"/>
      <w:color w:val="000000"/>
      <w:szCs w:val="20"/>
      <w:lang w:bidi="ar-SA"/>
    </w:rPr>
  </w:style>
  <w:style w:type="paragraph" w:styleId="BodyText3">
    <w:name w:val="Body Text 3"/>
    <w:basedOn w:val="Normal"/>
    <w:link w:val="BodyText3Char"/>
    <w:rsid w:val="004C6BBE"/>
    <w:pPr>
      <w:widowControl/>
      <w:overflowPunct w:val="0"/>
      <w:adjustRightInd w:val="0"/>
      <w:ind w:right="-198"/>
      <w:jc w:val="both"/>
    </w:pPr>
    <w:rPr>
      <w:rFonts w:ascii="Times New Roman" w:hAnsi="Times New Roman"/>
      <w:color w:val="000000"/>
      <w:szCs w:val="20"/>
      <w:lang w:bidi="ar-SA"/>
    </w:rPr>
  </w:style>
  <w:style w:type="character" w:customStyle="1" w:styleId="BodyText3Char">
    <w:name w:val="Body Text 3 Char"/>
    <w:basedOn w:val="DefaultParagraphFont"/>
    <w:link w:val="BodyText3"/>
    <w:rsid w:val="004C6BBE"/>
    <w:rPr>
      <w:rFonts w:ascii="Times New Roman" w:eastAsia="Times New Roman" w:hAnsi="Times New Roman" w:cs="Times New Roman"/>
      <w:color w:val="000000"/>
      <w:szCs w:val="20"/>
    </w:rPr>
  </w:style>
  <w:style w:type="paragraph" w:styleId="BodyTextIndent2">
    <w:name w:val="Body Text Indent 2"/>
    <w:basedOn w:val="Normal"/>
    <w:link w:val="BodyTextIndent2Char"/>
    <w:rsid w:val="004C6BBE"/>
    <w:pPr>
      <w:widowControl/>
      <w:tabs>
        <w:tab w:val="left" w:pos="440"/>
        <w:tab w:val="left" w:pos="800"/>
        <w:tab w:val="left" w:pos="980"/>
        <w:tab w:val="left" w:pos="1440"/>
        <w:tab w:val="left" w:pos="1620"/>
        <w:tab w:val="left" w:pos="3420"/>
        <w:tab w:val="left" w:pos="4760"/>
        <w:tab w:val="left" w:pos="7920"/>
        <w:tab w:val="left" w:pos="8820"/>
        <w:tab w:val="left" w:pos="9720"/>
      </w:tabs>
      <w:overflowPunct w:val="0"/>
      <w:adjustRightInd w:val="0"/>
      <w:ind w:left="360"/>
    </w:pPr>
    <w:rPr>
      <w:rFonts w:ascii="Times New Roman" w:hAnsi="Times New Roman"/>
      <w:i/>
      <w:color w:val="000000"/>
      <w:szCs w:val="20"/>
      <w:lang w:bidi="ar-SA"/>
    </w:rPr>
  </w:style>
  <w:style w:type="character" w:customStyle="1" w:styleId="BodyTextIndent2Char">
    <w:name w:val="Body Text Indent 2 Char"/>
    <w:basedOn w:val="DefaultParagraphFont"/>
    <w:link w:val="BodyTextIndent2"/>
    <w:rsid w:val="004C6BBE"/>
    <w:rPr>
      <w:rFonts w:ascii="Times New Roman" w:eastAsia="Times New Roman" w:hAnsi="Times New Roman" w:cs="Times New Roman"/>
      <w:i/>
      <w:color w:val="000000"/>
      <w:szCs w:val="20"/>
    </w:rPr>
  </w:style>
  <w:style w:type="paragraph" w:styleId="BodyTextIndent3">
    <w:name w:val="Body Text Indent 3"/>
    <w:basedOn w:val="Normal"/>
    <w:link w:val="BodyTextIndent3Char"/>
    <w:rsid w:val="004C6BBE"/>
    <w:pPr>
      <w:widowControl/>
      <w:tabs>
        <w:tab w:val="left" w:pos="440"/>
        <w:tab w:val="left" w:pos="720"/>
        <w:tab w:val="left" w:pos="6020"/>
      </w:tabs>
      <w:overflowPunct w:val="0"/>
      <w:adjustRightInd w:val="0"/>
      <w:ind w:left="360"/>
      <w:jc w:val="both"/>
    </w:pPr>
    <w:rPr>
      <w:rFonts w:ascii="Times New Roman" w:hAnsi="Times New Roman"/>
      <w:i/>
      <w:color w:val="000000"/>
      <w:sz w:val="20"/>
      <w:szCs w:val="20"/>
      <w:lang w:bidi="ar-SA"/>
    </w:rPr>
  </w:style>
  <w:style w:type="character" w:customStyle="1" w:styleId="BodyTextIndent3Char">
    <w:name w:val="Body Text Indent 3 Char"/>
    <w:basedOn w:val="DefaultParagraphFont"/>
    <w:link w:val="BodyTextIndent3"/>
    <w:rsid w:val="004C6BBE"/>
    <w:rPr>
      <w:rFonts w:ascii="Times New Roman" w:eastAsia="Times New Roman" w:hAnsi="Times New Roman" w:cs="Times New Roman"/>
      <w:i/>
      <w:color w:val="000000"/>
      <w:sz w:val="20"/>
      <w:szCs w:val="20"/>
    </w:rPr>
  </w:style>
  <w:style w:type="paragraph" w:styleId="Footer">
    <w:name w:val="footer"/>
    <w:basedOn w:val="Normal"/>
    <w:link w:val="FooterChar"/>
    <w:uiPriority w:val="99"/>
    <w:unhideWhenUsed/>
    <w:rsid w:val="004C6BBE"/>
    <w:pPr>
      <w:widowControl/>
      <w:tabs>
        <w:tab w:val="center" w:pos="4680"/>
        <w:tab w:val="right" w:pos="9360"/>
      </w:tabs>
      <w:autoSpaceDE/>
      <w:autoSpaceDN/>
    </w:pPr>
    <w:rPr>
      <w:rFonts w:eastAsiaTheme="minorHAnsi" w:cstheme="minorBidi"/>
      <w:lang w:bidi="ar-SA"/>
    </w:rPr>
  </w:style>
  <w:style w:type="character" w:customStyle="1" w:styleId="FooterChar">
    <w:name w:val="Footer Char"/>
    <w:basedOn w:val="DefaultParagraphFont"/>
    <w:link w:val="Footer"/>
    <w:uiPriority w:val="99"/>
    <w:rsid w:val="004C6BBE"/>
  </w:style>
  <w:style w:type="character" w:customStyle="1" w:styleId="UnresolvedMention1">
    <w:name w:val="Unresolved Mention1"/>
    <w:basedOn w:val="DefaultParagraphFont"/>
    <w:uiPriority w:val="99"/>
    <w:semiHidden/>
    <w:unhideWhenUsed/>
    <w:rsid w:val="005517D6"/>
    <w:rPr>
      <w:color w:val="605E5C"/>
      <w:shd w:val="clear" w:color="auto" w:fill="E1DFDD"/>
    </w:rPr>
  </w:style>
  <w:style w:type="character" w:customStyle="1" w:styleId="normaltextrun">
    <w:name w:val="normaltextrun"/>
    <w:basedOn w:val="DefaultParagraphFont"/>
    <w:rsid w:val="00945E6A"/>
  </w:style>
  <w:style w:type="character" w:customStyle="1" w:styleId="eop">
    <w:name w:val="eop"/>
    <w:basedOn w:val="DefaultParagraphFont"/>
    <w:rsid w:val="0094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1447</Words>
  <Characters>8248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Cummings</dc:creator>
  <cp:lastModifiedBy>Christina Cummings</cp:lastModifiedBy>
  <cp:revision>2</cp:revision>
  <cp:lastPrinted>2020-10-14T21:34:00Z</cp:lastPrinted>
  <dcterms:created xsi:type="dcterms:W3CDTF">2021-06-22T16:25:00Z</dcterms:created>
  <dcterms:modified xsi:type="dcterms:W3CDTF">2021-06-22T16:25:00Z</dcterms:modified>
</cp:coreProperties>
</file>